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B" w:rsidRPr="0056589D" w:rsidRDefault="005079EB" w:rsidP="005079EB">
      <w:pPr>
        <w:jc w:val="center"/>
        <w:rPr>
          <w:sz w:val="10"/>
          <w:szCs w:val="10"/>
        </w:rPr>
      </w:pPr>
    </w:p>
    <w:p w:rsidR="005079EB" w:rsidRDefault="005079EB" w:rsidP="005079EB">
      <w:pPr>
        <w:pStyle w:val="a3"/>
      </w:pPr>
      <w:r>
        <w:t>АДМИНИСТРАЦИЯ</w:t>
      </w:r>
    </w:p>
    <w:p w:rsidR="005079EB" w:rsidRDefault="005079EB" w:rsidP="005079EB">
      <w:pPr>
        <w:pStyle w:val="a3"/>
      </w:pPr>
      <w:r>
        <w:t>ИТКУЛЬСКОГО</w:t>
      </w:r>
      <w:r w:rsidR="007E3697">
        <w:t xml:space="preserve"> </w:t>
      </w:r>
      <w:bookmarkStart w:id="0" w:name="_GoBack"/>
      <w:bookmarkEnd w:id="0"/>
      <w:r>
        <w:t>СЕЛЬСОВЕТА</w:t>
      </w:r>
    </w:p>
    <w:p w:rsidR="005079EB" w:rsidRDefault="005079EB" w:rsidP="005079EB">
      <w:pPr>
        <w:pStyle w:val="a3"/>
      </w:pPr>
      <w:r>
        <w:t>ЧУЛЫМСКОГО РАЙОНА</w:t>
      </w:r>
    </w:p>
    <w:p w:rsidR="005079EB" w:rsidRDefault="005079EB" w:rsidP="005079EB">
      <w:pPr>
        <w:jc w:val="center"/>
        <w:rPr>
          <w:b/>
          <w:sz w:val="28"/>
        </w:rPr>
      </w:pPr>
      <w:r>
        <w:rPr>
          <w:b/>
          <w:sz w:val="28"/>
        </w:rPr>
        <w:t xml:space="preserve"> НОВОСИБИРСКОЙ ОБЛАСТИ</w:t>
      </w:r>
    </w:p>
    <w:p w:rsidR="005079EB" w:rsidRDefault="005079EB" w:rsidP="005079EB">
      <w:pPr>
        <w:rPr>
          <w:sz w:val="28"/>
        </w:rPr>
      </w:pPr>
    </w:p>
    <w:p w:rsidR="005079EB" w:rsidRDefault="005079EB" w:rsidP="005079EB">
      <w:pPr>
        <w:jc w:val="both"/>
        <w:rPr>
          <w:sz w:val="28"/>
          <w:szCs w:val="28"/>
        </w:rPr>
      </w:pPr>
    </w:p>
    <w:p w:rsidR="005079EB" w:rsidRDefault="005079EB" w:rsidP="005079EB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5079EB" w:rsidRDefault="005079EB" w:rsidP="005079EB">
      <w:pPr>
        <w:jc w:val="center"/>
        <w:rPr>
          <w:sz w:val="28"/>
        </w:rPr>
      </w:pPr>
    </w:p>
    <w:p w:rsidR="005079EB" w:rsidRDefault="005079EB" w:rsidP="005079EB">
      <w:pPr>
        <w:jc w:val="center"/>
        <w:rPr>
          <w:sz w:val="28"/>
        </w:rPr>
      </w:pPr>
      <w:r>
        <w:rPr>
          <w:sz w:val="28"/>
        </w:rPr>
        <w:t>От  21.10.2013                                         № 124</w:t>
      </w:r>
    </w:p>
    <w:p w:rsidR="005079EB" w:rsidRDefault="005079EB" w:rsidP="005079EB">
      <w:pPr>
        <w:jc w:val="center"/>
        <w:rPr>
          <w:sz w:val="28"/>
        </w:rPr>
      </w:pPr>
      <w:r>
        <w:rPr>
          <w:sz w:val="28"/>
        </w:rPr>
        <w:t xml:space="preserve">с. Новоиткульское </w:t>
      </w:r>
    </w:p>
    <w:p w:rsidR="005079EB" w:rsidRDefault="005079EB" w:rsidP="005079EB">
      <w:pPr>
        <w:jc w:val="center"/>
        <w:rPr>
          <w:sz w:val="28"/>
        </w:rPr>
      </w:pPr>
    </w:p>
    <w:p w:rsidR="005079EB" w:rsidRPr="00770858" w:rsidRDefault="005079EB" w:rsidP="005079EB">
      <w:pPr>
        <w:jc w:val="center"/>
        <w:rPr>
          <w:b/>
          <w:sz w:val="28"/>
          <w:szCs w:val="24"/>
          <w:lang w:eastAsia="x-none"/>
        </w:rPr>
      </w:pPr>
      <w:r w:rsidRPr="00770858">
        <w:rPr>
          <w:b/>
          <w:sz w:val="28"/>
          <w:szCs w:val="24"/>
          <w:lang w:val="x-none" w:eastAsia="x-none"/>
        </w:rPr>
        <w:t xml:space="preserve">Об утверждении </w:t>
      </w:r>
      <w:r>
        <w:rPr>
          <w:b/>
          <w:sz w:val="28"/>
          <w:szCs w:val="24"/>
          <w:lang w:eastAsia="x-none"/>
        </w:rPr>
        <w:t>П</w:t>
      </w:r>
      <w:r w:rsidRPr="00770858">
        <w:rPr>
          <w:b/>
          <w:sz w:val="28"/>
          <w:szCs w:val="24"/>
          <w:lang w:val="x-none" w:eastAsia="x-none"/>
        </w:rPr>
        <w:t xml:space="preserve">орядка и </w:t>
      </w:r>
      <w:r>
        <w:rPr>
          <w:b/>
          <w:sz w:val="28"/>
          <w:szCs w:val="24"/>
          <w:lang w:eastAsia="x-none"/>
        </w:rPr>
        <w:t>М</w:t>
      </w:r>
      <w:r w:rsidRPr="00770858">
        <w:rPr>
          <w:b/>
          <w:sz w:val="28"/>
          <w:szCs w:val="24"/>
          <w:lang w:val="x-none" w:eastAsia="x-none"/>
        </w:rPr>
        <w:t xml:space="preserve">етодики планирования бюджетных ассигнований бюджета </w:t>
      </w:r>
      <w:r w:rsidR="00166BAE">
        <w:rPr>
          <w:b/>
          <w:sz w:val="28"/>
          <w:szCs w:val="24"/>
          <w:lang w:eastAsia="x-none"/>
        </w:rPr>
        <w:t xml:space="preserve"> администрации Иткульского сельсовета </w:t>
      </w:r>
      <w:r>
        <w:rPr>
          <w:b/>
          <w:sz w:val="28"/>
          <w:szCs w:val="24"/>
          <w:lang w:eastAsia="x-none"/>
        </w:rPr>
        <w:t>Чулым</w:t>
      </w:r>
      <w:r w:rsidRPr="00770858">
        <w:rPr>
          <w:b/>
          <w:sz w:val="28"/>
          <w:szCs w:val="24"/>
          <w:lang w:val="x-none" w:eastAsia="x-none"/>
        </w:rPr>
        <w:t xml:space="preserve">ского района </w:t>
      </w:r>
      <w:r w:rsidRPr="00770858">
        <w:rPr>
          <w:b/>
          <w:sz w:val="28"/>
          <w:szCs w:val="24"/>
          <w:lang w:eastAsia="x-none"/>
        </w:rPr>
        <w:t>на очередной</w:t>
      </w:r>
    </w:p>
    <w:p w:rsidR="005079EB" w:rsidRPr="00770858" w:rsidRDefault="005079EB" w:rsidP="005079EB">
      <w:pPr>
        <w:jc w:val="center"/>
        <w:rPr>
          <w:b/>
          <w:sz w:val="28"/>
          <w:szCs w:val="24"/>
          <w:lang w:eastAsia="x-none"/>
        </w:rPr>
      </w:pPr>
      <w:r w:rsidRPr="00770858">
        <w:rPr>
          <w:b/>
          <w:sz w:val="28"/>
          <w:szCs w:val="24"/>
          <w:lang w:eastAsia="x-none"/>
        </w:rPr>
        <w:t xml:space="preserve"> финансовый год</w:t>
      </w:r>
      <w:r w:rsidRPr="00770858">
        <w:rPr>
          <w:b/>
          <w:sz w:val="28"/>
          <w:szCs w:val="24"/>
          <w:lang w:val="x-none" w:eastAsia="x-none"/>
        </w:rPr>
        <w:t xml:space="preserve"> и плановый период</w:t>
      </w:r>
    </w:p>
    <w:p w:rsidR="005079EB" w:rsidRPr="00770858" w:rsidRDefault="005079EB" w:rsidP="005079EB">
      <w:pPr>
        <w:jc w:val="center"/>
        <w:rPr>
          <w:b/>
          <w:sz w:val="28"/>
          <w:szCs w:val="24"/>
          <w:lang w:eastAsia="x-none"/>
        </w:rPr>
      </w:pPr>
    </w:p>
    <w:p w:rsidR="005079EB" w:rsidRPr="00770858" w:rsidRDefault="005079EB" w:rsidP="005079EB">
      <w:pPr>
        <w:jc w:val="center"/>
        <w:rPr>
          <w:sz w:val="24"/>
          <w:szCs w:val="24"/>
          <w:lang w:eastAsia="x-none"/>
        </w:rPr>
      </w:pPr>
    </w:p>
    <w:p w:rsidR="005079EB" w:rsidRPr="00770858" w:rsidRDefault="005079EB" w:rsidP="005079EB">
      <w:pPr>
        <w:ind w:firstLine="709"/>
        <w:jc w:val="both"/>
        <w:rPr>
          <w:sz w:val="28"/>
        </w:rPr>
      </w:pPr>
      <w:r w:rsidRPr="00770858">
        <w:rPr>
          <w:sz w:val="28"/>
        </w:rPr>
        <w:t xml:space="preserve">В соответствии со статьей 174.2 Бюджетного кодекса Российской Федерации и статьей 14  Положения «О бюджетном процессе в </w:t>
      </w:r>
      <w:r>
        <w:rPr>
          <w:sz w:val="28"/>
        </w:rPr>
        <w:t>Администрации Иткульского сельсовета Чулымского района Новосибирской области</w:t>
      </w:r>
      <w:r w:rsidRPr="00770858">
        <w:rPr>
          <w:sz w:val="28"/>
        </w:rPr>
        <w:t>»</w:t>
      </w:r>
      <w:r w:rsidRPr="00474864">
        <w:rPr>
          <w:sz w:val="28"/>
          <w:szCs w:val="28"/>
        </w:rPr>
        <w:t xml:space="preserve"> </w:t>
      </w:r>
      <w:r>
        <w:rPr>
          <w:sz w:val="28"/>
          <w:szCs w:val="28"/>
        </w:rPr>
        <w:t>от 17.04.2012  №  4</w:t>
      </w:r>
    </w:p>
    <w:p w:rsidR="005079EB" w:rsidRPr="00770858" w:rsidRDefault="005079EB" w:rsidP="005079EB">
      <w:pPr>
        <w:widowControl w:val="0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ПОСТАНОВЛЯЮ:</w:t>
      </w:r>
    </w:p>
    <w:p w:rsidR="005079EB" w:rsidRPr="00770858" w:rsidRDefault="005079EB" w:rsidP="005079EB">
      <w:pPr>
        <w:widowControl w:val="0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1. Утвердить прилагаемые </w:t>
      </w:r>
      <w:r>
        <w:rPr>
          <w:sz w:val="28"/>
          <w:szCs w:val="28"/>
        </w:rPr>
        <w:t>П</w:t>
      </w:r>
      <w:r w:rsidRPr="00770858">
        <w:rPr>
          <w:sz w:val="28"/>
          <w:szCs w:val="28"/>
        </w:rPr>
        <w:t xml:space="preserve">орядок и </w:t>
      </w:r>
      <w:r>
        <w:rPr>
          <w:sz w:val="28"/>
          <w:szCs w:val="28"/>
        </w:rPr>
        <w:t>М</w:t>
      </w:r>
      <w:r w:rsidRPr="00770858">
        <w:rPr>
          <w:sz w:val="28"/>
          <w:szCs w:val="28"/>
        </w:rPr>
        <w:t xml:space="preserve">етодику планирования бюджетных ассигнований бюджета </w:t>
      </w:r>
      <w:r>
        <w:rPr>
          <w:sz w:val="28"/>
          <w:szCs w:val="28"/>
        </w:rPr>
        <w:t>Администрации Иткульского сельсовета Чулым</w:t>
      </w:r>
      <w:r w:rsidRPr="00770858">
        <w:rPr>
          <w:sz w:val="28"/>
          <w:szCs w:val="28"/>
        </w:rPr>
        <w:t>ского района</w:t>
      </w:r>
      <w:r>
        <w:rPr>
          <w:sz w:val="28"/>
          <w:szCs w:val="28"/>
        </w:rPr>
        <w:t xml:space="preserve"> новосибирской области</w:t>
      </w:r>
      <w:r w:rsidRPr="00770858">
        <w:rPr>
          <w:sz w:val="28"/>
          <w:szCs w:val="28"/>
        </w:rPr>
        <w:t xml:space="preserve"> на очередной финансовый  год и плановый период согласно приложению к настоящему постановлению.</w:t>
      </w:r>
    </w:p>
    <w:p w:rsidR="005079EB" w:rsidRPr="00770858" w:rsidRDefault="005079EB" w:rsidP="005079EB">
      <w:pPr>
        <w:widowControl w:val="0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2. Получателям бюджетных средств </w:t>
      </w:r>
      <w:r>
        <w:rPr>
          <w:sz w:val="28"/>
          <w:szCs w:val="28"/>
        </w:rPr>
        <w:t>местн</w:t>
      </w:r>
      <w:r w:rsidRPr="00770858">
        <w:rPr>
          <w:sz w:val="28"/>
          <w:szCs w:val="28"/>
        </w:rPr>
        <w:t xml:space="preserve">ого бюджета  руководствоваться настоящим постановлением при планировании бюджетных ассигнований бюджета </w:t>
      </w:r>
      <w:r>
        <w:rPr>
          <w:sz w:val="28"/>
          <w:szCs w:val="28"/>
        </w:rPr>
        <w:t xml:space="preserve">Администрации Иткульского сельсовета  </w:t>
      </w:r>
      <w:r w:rsidRPr="007708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70858">
        <w:rPr>
          <w:sz w:val="28"/>
          <w:szCs w:val="28"/>
        </w:rPr>
        <w:t xml:space="preserve"> на очередной финансовый  год и плановый период.         </w:t>
      </w:r>
    </w:p>
    <w:p w:rsidR="005079EB" w:rsidRPr="00770858" w:rsidRDefault="005079EB" w:rsidP="005079EB">
      <w:pPr>
        <w:widowControl w:val="0"/>
        <w:ind w:firstLine="709"/>
        <w:jc w:val="both"/>
        <w:rPr>
          <w:b/>
          <w:bCs/>
          <w:sz w:val="28"/>
          <w:szCs w:val="24"/>
        </w:rPr>
      </w:pPr>
      <w:r w:rsidRPr="00770858">
        <w:rPr>
          <w:sz w:val="28"/>
          <w:szCs w:val="28"/>
        </w:rPr>
        <w:t xml:space="preserve">3. </w:t>
      </w:r>
      <w:r w:rsidRPr="00770858">
        <w:rPr>
          <w:color w:val="000000"/>
          <w:sz w:val="28"/>
          <w:szCs w:val="28"/>
        </w:rPr>
        <w:t xml:space="preserve">Признать утратившим силу постановление администрации </w:t>
      </w:r>
      <w:r>
        <w:rPr>
          <w:color w:val="000000"/>
          <w:sz w:val="28"/>
          <w:szCs w:val="28"/>
        </w:rPr>
        <w:t>Иткульского сельсовета Чулым</w:t>
      </w:r>
      <w:r w:rsidRPr="00770858">
        <w:rPr>
          <w:color w:val="000000"/>
          <w:sz w:val="28"/>
          <w:szCs w:val="28"/>
        </w:rPr>
        <w:t xml:space="preserve">ского района от </w:t>
      </w:r>
      <w:r>
        <w:rPr>
          <w:color w:val="000000"/>
          <w:sz w:val="28"/>
          <w:szCs w:val="28"/>
        </w:rPr>
        <w:t xml:space="preserve">12.11.2012     </w:t>
      </w:r>
      <w:r w:rsidRPr="00770858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 xml:space="preserve">70  </w:t>
      </w:r>
      <w:r w:rsidRPr="00770858">
        <w:rPr>
          <w:color w:val="000000"/>
          <w:sz w:val="28"/>
          <w:szCs w:val="28"/>
        </w:rPr>
        <w:t xml:space="preserve"> «</w:t>
      </w:r>
      <w:r w:rsidRPr="00770858">
        <w:rPr>
          <w:sz w:val="28"/>
          <w:szCs w:val="24"/>
        </w:rPr>
        <w:t xml:space="preserve">Об утверждении Порядка и Методики планирования бюджетных ассигнований бюджета </w:t>
      </w:r>
      <w:r>
        <w:rPr>
          <w:sz w:val="28"/>
          <w:szCs w:val="28"/>
        </w:rPr>
        <w:t>Чулым</w:t>
      </w:r>
      <w:r w:rsidRPr="00770858">
        <w:rPr>
          <w:sz w:val="28"/>
          <w:szCs w:val="28"/>
        </w:rPr>
        <w:t xml:space="preserve">ского района </w:t>
      </w:r>
      <w:r w:rsidRPr="00770858">
        <w:rPr>
          <w:sz w:val="28"/>
          <w:szCs w:val="24"/>
        </w:rPr>
        <w:t>на 201</w:t>
      </w:r>
      <w:r>
        <w:rPr>
          <w:sz w:val="28"/>
          <w:szCs w:val="24"/>
        </w:rPr>
        <w:t>3</w:t>
      </w:r>
      <w:r w:rsidRPr="00770858">
        <w:rPr>
          <w:sz w:val="28"/>
          <w:szCs w:val="24"/>
        </w:rPr>
        <w:t xml:space="preserve"> год и на плановый период 201</w:t>
      </w:r>
      <w:r>
        <w:rPr>
          <w:sz w:val="28"/>
          <w:szCs w:val="24"/>
        </w:rPr>
        <w:t>4</w:t>
      </w:r>
      <w:r w:rsidRPr="00770858">
        <w:rPr>
          <w:sz w:val="28"/>
          <w:szCs w:val="24"/>
        </w:rPr>
        <w:t xml:space="preserve"> и 201</w:t>
      </w:r>
      <w:r>
        <w:rPr>
          <w:sz w:val="28"/>
          <w:szCs w:val="24"/>
        </w:rPr>
        <w:t>5</w:t>
      </w:r>
      <w:r w:rsidRPr="00770858">
        <w:rPr>
          <w:sz w:val="28"/>
          <w:szCs w:val="24"/>
        </w:rPr>
        <w:t xml:space="preserve"> годов</w:t>
      </w:r>
      <w:r w:rsidRPr="00770858">
        <w:rPr>
          <w:color w:val="000000"/>
          <w:sz w:val="28"/>
          <w:szCs w:val="28"/>
        </w:rPr>
        <w:t>».</w:t>
      </w:r>
    </w:p>
    <w:p w:rsidR="005079EB" w:rsidRDefault="005079EB" w:rsidP="005079EB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70858">
        <w:rPr>
          <w:sz w:val="28"/>
          <w:szCs w:val="28"/>
        </w:rPr>
        <w:t>4</w:t>
      </w:r>
      <w:r>
        <w:rPr>
          <w:sz w:val="28"/>
          <w:szCs w:val="28"/>
        </w:rPr>
        <w:t>. Контроль за исполнением постановления возложить на заместителя главы администрации  Борисовского С.В</w:t>
      </w:r>
    </w:p>
    <w:p w:rsidR="005079EB" w:rsidRPr="00770858" w:rsidRDefault="005079EB" w:rsidP="005079EB">
      <w:pPr>
        <w:ind w:firstLine="720"/>
        <w:rPr>
          <w:sz w:val="28"/>
          <w:szCs w:val="28"/>
        </w:rPr>
      </w:pPr>
    </w:p>
    <w:p w:rsidR="005079EB" w:rsidRPr="00770858" w:rsidRDefault="005079EB" w:rsidP="005079EB">
      <w:pPr>
        <w:widowControl w:val="0"/>
        <w:ind w:firstLine="709"/>
        <w:jc w:val="both"/>
        <w:rPr>
          <w:sz w:val="28"/>
          <w:szCs w:val="28"/>
        </w:rPr>
      </w:pPr>
    </w:p>
    <w:p w:rsidR="005079EB" w:rsidRPr="00770858" w:rsidRDefault="005079EB" w:rsidP="005079EB">
      <w:pPr>
        <w:widowControl w:val="0"/>
        <w:ind w:firstLine="709"/>
        <w:jc w:val="both"/>
        <w:rPr>
          <w:sz w:val="28"/>
          <w:szCs w:val="28"/>
        </w:rPr>
      </w:pPr>
    </w:p>
    <w:p w:rsidR="005079EB" w:rsidRPr="00770858" w:rsidRDefault="005079EB" w:rsidP="005079EB">
      <w:pPr>
        <w:widowControl w:val="0"/>
        <w:ind w:firstLine="709"/>
        <w:jc w:val="both"/>
        <w:rPr>
          <w:sz w:val="28"/>
          <w:szCs w:val="28"/>
        </w:rPr>
      </w:pPr>
    </w:p>
    <w:p w:rsidR="005079EB" w:rsidRPr="00770858" w:rsidRDefault="005079EB" w:rsidP="005079EB">
      <w:pPr>
        <w:widowControl w:val="0"/>
        <w:ind w:firstLine="709"/>
        <w:jc w:val="both"/>
        <w:rPr>
          <w:sz w:val="28"/>
          <w:szCs w:val="28"/>
        </w:rPr>
      </w:pPr>
    </w:p>
    <w:p w:rsidR="005079EB" w:rsidRPr="00770858" w:rsidRDefault="005079EB" w:rsidP="005079EB">
      <w:pPr>
        <w:widowControl w:val="0"/>
        <w:ind w:firstLine="709"/>
        <w:jc w:val="both"/>
        <w:rPr>
          <w:sz w:val="28"/>
          <w:szCs w:val="28"/>
        </w:rPr>
      </w:pPr>
    </w:p>
    <w:p w:rsidR="005079EB" w:rsidRPr="00770858" w:rsidRDefault="005079EB" w:rsidP="005079EB">
      <w:pPr>
        <w:rPr>
          <w:sz w:val="24"/>
          <w:szCs w:val="24"/>
        </w:rPr>
      </w:pPr>
      <w:r w:rsidRPr="00770858">
        <w:rPr>
          <w:sz w:val="28"/>
          <w:szCs w:val="28"/>
        </w:rPr>
        <w:t xml:space="preserve">          Глава</w:t>
      </w:r>
      <w:r w:rsidR="00166BAE">
        <w:rPr>
          <w:sz w:val="28"/>
          <w:szCs w:val="28"/>
        </w:rPr>
        <w:t xml:space="preserve"> </w:t>
      </w:r>
      <w:r w:rsidRPr="00770858">
        <w:rPr>
          <w:sz w:val="28"/>
          <w:szCs w:val="28"/>
        </w:rPr>
        <w:t xml:space="preserve"> </w:t>
      </w:r>
      <w:r>
        <w:rPr>
          <w:sz w:val="28"/>
          <w:szCs w:val="28"/>
        </w:rPr>
        <w:t>Иткульского сельсовета                         А.В.Кулаков</w:t>
      </w:r>
      <w:r w:rsidRPr="00770858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</w:t>
      </w:r>
    </w:p>
    <w:p w:rsidR="005079EB" w:rsidRPr="00770858" w:rsidRDefault="005079EB" w:rsidP="005079EB">
      <w:pPr>
        <w:widowControl w:val="0"/>
        <w:rPr>
          <w:sz w:val="28"/>
          <w:szCs w:val="28"/>
          <w:lang w:val="x-none" w:eastAsia="x-none"/>
        </w:rPr>
      </w:pPr>
    </w:p>
    <w:p w:rsidR="005079EB" w:rsidRPr="00166BAE" w:rsidRDefault="005079EB" w:rsidP="005079EB">
      <w:pPr>
        <w:widowControl w:val="0"/>
        <w:rPr>
          <w:lang w:val="x-none" w:eastAsia="x-none"/>
        </w:rPr>
      </w:pPr>
    </w:p>
    <w:p w:rsidR="005079EB" w:rsidRPr="00474864" w:rsidRDefault="005079EB" w:rsidP="005079EB">
      <w:pPr>
        <w:widowControl w:val="0"/>
        <w:rPr>
          <w:lang w:eastAsia="x-none"/>
        </w:rPr>
      </w:pPr>
      <w:r>
        <w:rPr>
          <w:lang w:eastAsia="x-none"/>
        </w:rPr>
        <w:lastRenderedPageBreak/>
        <w:t xml:space="preserve"> </w:t>
      </w:r>
    </w:p>
    <w:p w:rsidR="005079EB" w:rsidRPr="00770858" w:rsidRDefault="005079EB" w:rsidP="005079EB">
      <w:pPr>
        <w:widowControl w:val="0"/>
        <w:rPr>
          <w:sz w:val="28"/>
          <w:szCs w:val="28"/>
          <w:lang w:val="x-none" w:eastAsia="x-none"/>
        </w:rPr>
      </w:pPr>
    </w:p>
    <w:p w:rsidR="005079EB" w:rsidRPr="00770858" w:rsidRDefault="005079EB" w:rsidP="005079EB">
      <w:pPr>
        <w:widowControl w:val="0"/>
        <w:spacing w:line="240" w:lineRule="atLeast"/>
        <w:ind w:firstLine="709"/>
        <w:jc w:val="right"/>
        <w:rPr>
          <w:bCs/>
          <w:sz w:val="28"/>
          <w:szCs w:val="28"/>
        </w:rPr>
      </w:pPr>
      <w:r w:rsidRPr="00770858">
        <w:rPr>
          <w:bCs/>
          <w:sz w:val="28"/>
          <w:szCs w:val="28"/>
        </w:rPr>
        <w:t>Приложение к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right"/>
        <w:rPr>
          <w:sz w:val="28"/>
          <w:szCs w:val="28"/>
        </w:rPr>
      </w:pPr>
      <w:r w:rsidRPr="00770858">
        <w:rPr>
          <w:sz w:val="28"/>
          <w:szCs w:val="28"/>
        </w:rPr>
        <w:t xml:space="preserve">   постановлению администрации </w:t>
      </w:r>
    </w:p>
    <w:p w:rsidR="005079EB" w:rsidRDefault="005079EB" w:rsidP="005079EB">
      <w:pPr>
        <w:widowControl w:val="0"/>
        <w:spacing w:line="240" w:lineRule="atLeas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Иткульского сельсовета Чулым</w:t>
      </w:r>
      <w:r w:rsidRPr="00770858">
        <w:rPr>
          <w:sz w:val="28"/>
          <w:szCs w:val="28"/>
        </w:rPr>
        <w:t xml:space="preserve">ского района 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center"/>
        <w:rPr>
          <w:sz w:val="28"/>
          <w:szCs w:val="28"/>
        </w:rPr>
      </w:pPr>
      <w:r w:rsidRPr="00770858">
        <w:rPr>
          <w:sz w:val="28"/>
          <w:szCs w:val="28"/>
        </w:rPr>
        <w:t xml:space="preserve">                                                                                        От</w:t>
      </w:r>
      <w:r>
        <w:rPr>
          <w:sz w:val="28"/>
          <w:szCs w:val="28"/>
        </w:rPr>
        <w:t xml:space="preserve"> 21.10. 2013</w:t>
      </w:r>
      <w:r w:rsidRPr="00770858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124 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right"/>
        <w:rPr>
          <w:sz w:val="28"/>
          <w:szCs w:val="28"/>
        </w:rPr>
      </w:pPr>
    </w:p>
    <w:p w:rsidR="005079EB" w:rsidRPr="00770858" w:rsidRDefault="005079EB" w:rsidP="005079EB">
      <w:pPr>
        <w:widowControl w:val="0"/>
        <w:spacing w:line="240" w:lineRule="atLeast"/>
        <w:ind w:firstLine="709"/>
        <w:jc w:val="right"/>
        <w:rPr>
          <w:b/>
          <w:bCs/>
          <w:sz w:val="28"/>
          <w:szCs w:val="28"/>
        </w:rPr>
      </w:pPr>
    </w:p>
    <w:p w:rsidR="005079EB" w:rsidRPr="00770858" w:rsidRDefault="005079EB" w:rsidP="005079EB">
      <w:pPr>
        <w:widowControl w:val="0"/>
        <w:spacing w:line="240" w:lineRule="atLeast"/>
        <w:ind w:firstLine="709"/>
        <w:jc w:val="center"/>
        <w:outlineLvl w:val="0"/>
        <w:rPr>
          <w:b/>
          <w:bCs/>
          <w:sz w:val="28"/>
          <w:szCs w:val="28"/>
        </w:rPr>
      </w:pPr>
      <w:r w:rsidRPr="00770858">
        <w:rPr>
          <w:b/>
          <w:bCs/>
          <w:sz w:val="28"/>
          <w:szCs w:val="28"/>
        </w:rPr>
        <w:t xml:space="preserve">Порядок и </w:t>
      </w:r>
      <w:r>
        <w:rPr>
          <w:b/>
          <w:bCs/>
          <w:sz w:val="28"/>
          <w:szCs w:val="28"/>
        </w:rPr>
        <w:t>М</w:t>
      </w:r>
      <w:r w:rsidRPr="00770858">
        <w:rPr>
          <w:b/>
          <w:bCs/>
          <w:sz w:val="28"/>
          <w:szCs w:val="28"/>
        </w:rPr>
        <w:t>етодика планирования бюджетных ассигнований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center"/>
        <w:outlineLvl w:val="0"/>
        <w:rPr>
          <w:b/>
          <w:bCs/>
          <w:sz w:val="28"/>
          <w:szCs w:val="28"/>
        </w:rPr>
      </w:pPr>
      <w:r w:rsidRPr="00770858">
        <w:rPr>
          <w:b/>
          <w:bCs/>
          <w:sz w:val="28"/>
          <w:szCs w:val="28"/>
        </w:rPr>
        <w:t xml:space="preserve">бюджета </w:t>
      </w:r>
      <w:r w:rsidR="00166BAE">
        <w:rPr>
          <w:b/>
          <w:bCs/>
          <w:sz w:val="28"/>
          <w:szCs w:val="28"/>
        </w:rPr>
        <w:t xml:space="preserve"> администрации Иткульского сельсовета </w:t>
      </w:r>
      <w:r>
        <w:rPr>
          <w:b/>
          <w:bCs/>
          <w:sz w:val="28"/>
          <w:szCs w:val="28"/>
        </w:rPr>
        <w:t>Чулым</w:t>
      </w:r>
      <w:r w:rsidRPr="00770858">
        <w:rPr>
          <w:b/>
          <w:bCs/>
          <w:sz w:val="28"/>
          <w:szCs w:val="28"/>
        </w:rPr>
        <w:t xml:space="preserve">ского района на очередной финансовый год и плановый период 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center"/>
        <w:outlineLvl w:val="0"/>
        <w:rPr>
          <w:b/>
          <w:bCs/>
          <w:sz w:val="28"/>
          <w:szCs w:val="28"/>
        </w:rPr>
      </w:pPr>
    </w:p>
    <w:p w:rsidR="005079EB" w:rsidRPr="00770858" w:rsidRDefault="005079EB" w:rsidP="005079EB">
      <w:pPr>
        <w:widowControl w:val="0"/>
        <w:spacing w:line="240" w:lineRule="atLeast"/>
        <w:outlineLvl w:val="0"/>
        <w:rPr>
          <w:b/>
          <w:bCs/>
          <w:sz w:val="28"/>
          <w:szCs w:val="28"/>
        </w:rPr>
      </w:pPr>
      <w:r w:rsidRPr="00770858">
        <w:rPr>
          <w:sz w:val="28"/>
          <w:szCs w:val="28"/>
        </w:rPr>
        <w:t xml:space="preserve">                                                   </w:t>
      </w:r>
      <w:smartTag w:uri="urn:schemas-microsoft-com:office:smarttags" w:element="place">
        <w:r w:rsidRPr="00770858">
          <w:rPr>
            <w:b/>
            <w:bCs/>
            <w:sz w:val="28"/>
            <w:szCs w:val="28"/>
            <w:lang w:val="en-US"/>
          </w:rPr>
          <w:t>I</w:t>
        </w:r>
        <w:r w:rsidRPr="00770858">
          <w:rPr>
            <w:b/>
            <w:bCs/>
            <w:sz w:val="28"/>
            <w:szCs w:val="28"/>
          </w:rPr>
          <w:t>.</w:t>
        </w:r>
      </w:smartTag>
      <w:r w:rsidRPr="00770858">
        <w:rPr>
          <w:b/>
          <w:bCs/>
          <w:sz w:val="28"/>
          <w:szCs w:val="28"/>
        </w:rPr>
        <w:t> Общие положения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center"/>
        <w:outlineLvl w:val="0"/>
        <w:rPr>
          <w:b/>
          <w:bCs/>
          <w:sz w:val="28"/>
          <w:szCs w:val="28"/>
        </w:rPr>
      </w:pPr>
    </w:p>
    <w:p w:rsidR="005079EB" w:rsidRPr="00770858" w:rsidRDefault="005079EB" w:rsidP="005079EB">
      <w:pPr>
        <w:spacing w:line="240" w:lineRule="atLeast"/>
        <w:ind w:firstLine="72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1.1. Настоящие </w:t>
      </w:r>
      <w:r>
        <w:rPr>
          <w:sz w:val="28"/>
          <w:szCs w:val="28"/>
        </w:rPr>
        <w:t>П</w:t>
      </w:r>
      <w:r w:rsidRPr="00770858">
        <w:rPr>
          <w:sz w:val="28"/>
          <w:szCs w:val="28"/>
        </w:rPr>
        <w:t xml:space="preserve">орядок и </w:t>
      </w:r>
      <w:r>
        <w:rPr>
          <w:sz w:val="28"/>
          <w:szCs w:val="28"/>
        </w:rPr>
        <w:t>М</w:t>
      </w:r>
      <w:r w:rsidRPr="00770858">
        <w:rPr>
          <w:sz w:val="28"/>
          <w:szCs w:val="28"/>
        </w:rPr>
        <w:t xml:space="preserve">етодика планирования бюджетных ассигнований бюджета </w:t>
      </w:r>
      <w:r>
        <w:rPr>
          <w:sz w:val="28"/>
          <w:szCs w:val="28"/>
        </w:rPr>
        <w:t>Администрации Иткульского сельсовета</w:t>
      </w:r>
      <w:r w:rsidRPr="00770858">
        <w:rPr>
          <w:sz w:val="28"/>
          <w:szCs w:val="28"/>
        </w:rPr>
        <w:t xml:space="preserve"> разработаны в соответствии со статьей 174.2 Бюджетного кодекса Российской Федерации (далее – БК РФ) и статьей 14  Положения «О бюджетном процессе в </w:t>
      </w:r>
      <w:r>
        <w:rPr>
          <w:sz w:val="28"/>
          <w:szCs w:val="28"/>
        </w:rPr>
        <w:t>Администрации Иткульского сельсовета</w:t>
      </w:r>
      <w:r w:rsidRPr="00770858">
        <w:rPr>
          <w:sz w:val="28"/>
          <w:szCs w:val="28"/>
        </w:rPr>
        <w:t>» от</w:t>
      </w:r>
      <w:r>
        <w:rPr>
          <w:sz w:val="28"/>
          <w:szCs w:val="28"/>
        </w:rPr>
        <w:t xml:space="preserve"> 17.04..2012 № 6  </w:t>
      </w:r>
      <w:r w:rsidRPr="00770858">
        <w:rPr>
          <w:sz w:val="28"/>
          <w:szCs w:val="28"/>
        </w:rPr>
        <w:t xml:space="preserve">и определяют порядок и методику планирования бюджетных ассигнований бюджета </w:t>
      </w:r>
      <w:r>
        <w:rPr>
          <w:sz w:val="28"/>
          <w:szCs w:val="28"/>
        </w:rPr>
        <w:t>администрации Иткульского сельсовета</w:t>
      </w:r>
      <w:r w:rsidRPr="00770858">
        <w:rPr>
          <w:sz w:val="28"/>
          <w:szCs w:val="28"/>
        </w:rPr>
        <w:t xml:space="preserve"> на очередной финансовый год и плановый период (далее – бюджетные ассигнования).</w:t>
      </w:r>
    </w:p>
    <w:p w:rsidR="005079EB" w:rsidRPr="00770858" w:rsidRDefault="005079EB" w:rsidP="005079EB">
      <w:pPr>
        <w:widowControl w:val="0"/>
        <w:tabs>
          <w:tab w:val="num" w:pos="1080"/>
        </w:tabs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1.2. Планирование бюджетных ассигнований осуществляется раздельно на исполнение действующих и принимаемых расходных обязательств.</w:t>
      </w:r>
    </w:p>
    <w:p w:rsidR="005079EB" w:rsidRPr="00770858" w:rsidRDefault="005079EB" w:rsidP="005079EB">
      <w:pPr>
        <w:widowControl w:val="0"/>
        <w:tabs>
          <w:tab w:val="num" w:pos="1080"/>
        </w:tabs>
        <w:spacing w:line="240" w:lineRule="atLeast"/>
        <w:ind w:firstLine="709"/>
        <w:jc w:val="both"/>
        <w:rPr>
          <w:bCs/>
          <w:iCs/>
          <w:sz w:val="28"/>
          <w:szCs w:val="28"/>
        </w:rPr>
      </w:pPr>
      <w:r w:rsidRPr="00770858">
        <w:rPr>
          <w:sz w:val="28"/>
          <w:szCs w:val="28"/>
        </w:rPr>
        <w:t xml:space="preserve">При осуществлении планирования бюджетных ассигнований в действующие расходные обязательства </w:t>
      </w:r>
      <w:r w:rsidRPr="00770858">
        <w:rPr>
          <w:bCs/>
          <w:iCs/>
          <w:sz w:val="28"/>
          <w:szCs w:val="28"/>
        </w:rPr>
        <w:t xml:space="preserve">включаются те расходные обязательства, ассигнования на реализацию которых предусмотрены в </w:t>
      </w:r>
      <w:r w:rsidRPr="00770858">
        <w:rPr>
          <w:sz w:val="28"/>
          <w:szCs w:val="28"/>
        </w:rPr>
        <w:t xml:space="preserve">действующем решении </w:t>
      </w:r>
      <w:r>
        <w:rPr>
          <w:sz w:val="28"/>
          <w:szCs w:val="28"/>
        </w:rPr>
        <w:t xml:space="preserve">Иткульского </w:t>
      </w:r>
      <w:r w:rsidRPr="00770858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Чулым</w:t>
      </w:r>
      <w:r w:rsidRPr="00770858">
        <w:rPr>
          <w:sz w:val="28"/>
          <w:szCs w:val="28"/>
        </w:rPr>
        <w:t xml:space="preserve">ского района </w:t>
      </w:r>
      <w:r w:rsidRPr="00770858">
        <w:rPr>
          <w:rFonts w:eastAsia="Calibri"/>
          <w:sz w:val="28"/>
          <w:szCs w:val="28"/>
        </w:rPr>
        <w:t xml:space="preserve">о бюджете </w:t>
      </w:r>
      <w:r>
        <w:rPr>
          <w:rFonts w:eastAsia="Calibri"/>
          <w:sz w:val="28"/>
          <w:szCs w:val="28"/>
        </w:rPr>
        <w:t>Иткульского сельсовета Чулы</w:t>
      </w:r>
      <w:r>
        <w:rPr>
          <w:sz w:val="28"/>
          <w:szCs w:val="28"/>
        </w:rPr>
        <w:t>м</w:t>
      </w:r>
      <w:r w:rsidRPr="00770858">
        <w:rPr>
          <w:sz w:val="28"/>
          <w:szCs w:val="28"/>
        </w:rPr>
        <w:t xml:space="preserve">ского района </w:t>
      </w:r>
      <w:r w:rsidRPr="00770858">
        <w:rPr>
          <w:rFonts w:eastAsia="Calibri"/>
          <w:sz w:val="28"/>
          <w:szCs w:val="28"/>
        </w:rPr>
        <w:t xml:space="preserve">(далее - действующее решение о </w:t>
      </w:r>
      <w:r>
        <w:rPr>
          <w:rFonts w:eastAsia="Calibri"/>
          <w:sz w:val="28"/>
          <w:szCs w:val="28"/>
        </w:rPr>
        <w:t>мест</w:t>
      </w:r>
      <w:r w:rsidRPr="00770858">
        <w:rPr>
          <w:rFonts w:eastAsia="Calibri"/>
          <w:sz w:val="28"/>
          <w:szCs w:val="28"/>
        </w:rPr>
        <w:t xml:space="preserve">ном бюджете) </w:t>
      </w:r>
      <w:r w:rsidRPr="00770858">
        <w:rPr>
          <w:bCs/>
          <w:iCs/>
          <w:sz w:val="28"/>
          <w:szCs w:val="28"/>
        </w:rPr>
        <w:t xml:space="preserve">и планируются к включению в </w:t>
      </w:r>
      <w:r w:rsidRPr="00770858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>ного бюджета на очередной финансовый год и плановый период</w:t>
      </w:r>
      <w:r w:rsidRPr="00770858">
        <w:rPr>
          <w:bCs/>
          <w:iCs/>
          <w:sz w:val="28"/>
          <w:szCs w:val="28"/>
        </w:rPr>
        <w:t xml:space="preserve"> с изменением или без изменения объемов.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bCs/>
          <w:iCs/>
          <w:sz w:val="28"/>
          <w:szCs w:val="28"/>
        </w:rPr>
      </w:pPr>
      <w:r w:rsidRPr="00770858">
        <w:rPr>
          <w:sz w:val="28"/>
          <w:szCs w:val="28"/>
        </w:rPr>
        <w:t>При осуществлении планирования бюджетных ассигнований в принимаемые расходные обязательства включаются те расходные обязательства, которые</w:t>
      </w:r>
      <w:r w:rsidRPr="00770858">
        <w:rPr>
          <w:bCs/>
          <w:iCs/>
          <w:sz w:val="28"/>
          <w:szCs w:val="28"/>
        </w:rPr>
        <w:t xml:space="preserve"> планируются к включению в </w:t>
      </w:r>
      <w:r w:rsidRPr="00770858">
        <w:rPr>
          <w:sz w:val="28"/>
          <w:szCs w:val="28"/>
        </w:rPr>
        <w:t xml:space="preserve">проект бюджета </w:t>
      </w:r>
      <w:r>
        <w:rPr>
          <w:sz w:val="28"/>
          <w:szCs w:val="28"/>
        </w:rPr>
        <w:t>Иткульского сельсовета Чулым</w:t>
      </w:r>
      <w:r w:rsidRPr="00770858">
        <w:rPr>
          <w:sz w:val="28"/>
          <w:szCs w:val="28"/>
        </w:rPr>
        <w:t>ского района</w:t>
      </w:r>
      <w:r>
        <w:rPr>
          <w:sz w:val="28"/>
          <w:szCs w:val="28"/>
        </w:rPr>
        <w:t xml:space="preserve"> Новосибирской области</w:t>
      </w:r>
      <w:r w:rsidRPr="00770858">
        <w:rPr>
          <w:sz w:val="28"/>
          <w:szCs w:val="28"/>
        </w:rPr>
        <w:t xml:space="preserve"> на очередной финансовый год и плановый период</w:t>
      </w:r>
      <w:r w:rsidRPr="00770858">
        <w:rPr>
          <w:bCs/>
          <w:iCs/>
          <w:sz w:val="28"/>
          <w:szCs w:val="28"/>
        </w:rPr>
        <w:t xml:space="preserve"> впервые.</w:t>
      </w:r>
    </w:p>
    <w:p w:rsidR="005079EB" w:rsidRPr="00770858" w:rsidRDefault="005079EB" w:rsidP="005079EB">
      <w:pPr>
        <w:spacing w:line="240" w:lineRule="atLeast"/>
        <w:rPr>
          <w:sz w:val="28"/>
          <w:szCs w:val="28"/>
        </w:rPr>
      </w:pPr>
    </w:p>
    <w:p w:rsidR="005079EB" w:rsidRPr="00770858" w:rsidRDefault="005079EB" w:rsidP="005079EB">
      <w:pPr>
        <w:widowControl w:val="0"/>
        <w:spacing w:line="240" w:lineRule="atLeast"/>
        <w:ind w:firstLine="709"/>
        <w:jc w:val="center"/>
        <w:rPr>
          <w:b/>
          <w:bCs/>
          <w:sz w:val="28"/>
          <w:szCs w:val="28"/>
        </w:rPr>
      </w:pPr>
      <w:r w:rsidRPr="00770858">
        <w:rPr>
          <w:b/>
          <w:bCs/>
          <w:sz w:val="28"/>
          <w:szCs w:val="28"/>
          <w:lang w:val="en-US"/>
        </w:rPr>
        <w:t>II</w:t>
      </w:r>
      <w:r w:rsidRPr="00770858">
        <w:rPr>
          <w:b/>
          <w:bCs/>
          <w:sz w:val="28"/>
          <w:szCs w:val="28"/>
        </w:rPr>
        <w:t xml:space="preserve">. Порядок планирования бюджетных ассигнований 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center"/>
        <w:rPr>
          <w:b/>
          <w:bCs/>
          <w:sz w:val="28"/>
          <w:szCs w:val="28"/>
        </w:rPr>
      </w:pPr>
      <w:r w:rsidRPr="00770858">
        <w:rPr>
          <w:b/>
          <w:bCs/>
          <w:sz w:val="28"/>
          <w:szCs w:val="28"/>
        </w:rPr>
        <w:t xml:space="preserve">бюджета </w:t>
      </w:r>
      <w:r>
        <w:rPr>
          <w:b/>
          <w:sz w:val="28"/>
          <w:szCs w:val="28"/>
        </w:rPr>
        <w:t>Иткульского сельсовета</w:t>
      </w:r>
      <w:r w:rsidRPr="00770858">
        <w:rPr>
          <w:sz w:val="28"/>
          <w:szCs w:val="28"/>
        </w:rPr>
        <w:t xml:space="preserve"> </w:t>
      </w:r>
      <w:r w:rsidRPr="00770858">
        <w:rPr>
          <w:b/>
          <w:bCs/>
          <w:sz w:val="28"/>
          <w:szCs w:val="28"/>
        </w:rPr>
        <w:t>(далее – Порядок планирования)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center"/>
        <w:rPr>
          <w:b/>
          <w:bCs/>
          <w:sz w:val="28"/>
          <w:szCs w:val="28"/>
        </w:rPr>
      </w:pPr>
    </w:p>
    <w:p w:rsidR="005079EB" w:rsidRPr="00770858" w:rsidRDefault="005079EB" w:rsidP="005079EB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pacing w:val="-26"/>
          <w:sz w:val="28"/>
          <w:szCs w:val="28"/>
        </w:rPr>
      </w:pPr>
      <w:r w:rsidRPr="00770858">
        <w:rPr>
          <w:color w:val="000000"/>
          <w:sz w:val="28"/>
          <w:szCs w:val="28"/>
        </w:rPr>
        <w:t xml:space="preserve">2.1. Настоящий </w:t>
      </w:r>
      <w:r>
        <w:rPr>
          <w:color w:val="000000"/>
          <w:sz w:val="28"/>
          <w:szCs w:val="28"/>
        </w:rPr>
        <w:t>П</w:t>
      </w:r>
      <w:r w:rsidRPr="00770858">
        <w:rPr>
          <w:color w:val="000000"/>
          <w:sz w:val="28"/>
          <w:szCs w:val="28"/>
        </w:rPr>
        <w:t xml:space="preserve">орядок планирования </w:t>
      </w:r>
      <w:r w:rsidRPr="00770858">
        <w:rPr>
          <w:color w:val="000000"/>
          <w:spacing w:val="2"/>
          <w:sz w:val="28"/>
          <w:szCs w:val="28"/>
        </w:rPr>
        <w:t xml:space="preserve">определяет механизм формирования </w:t>
      </w:r>
      <w:r w:rsidRPr="00770858">
        <w:rPr>
          <w:color w:val="000000"/>
          <w:sz w:val="28"/>
          <w:szCs w:val="28"/>
        </w:rPr>
        <w:t xml:space="preserve">объемов бюджетных ассигнований на исполнение действующих и </w:t>
      </w:r>
      <w:r w:rsidRPr="00770858">
        <w:rPr>
          <w:color w:val="000000"/>
          <w:spacing w:val="4"/>
          <w:sz w:val="28"/>
          <w:szCs w:val="28"/>
        </w:rPr>
        <w:t>принимаемых обязательств</w:t>
      </w:r>
      <w:r w:rsidRPr="00770858">
        <w:rPr>
          <w:color w:val="000000"/>
          <w:spacing w:val="-4"/>
          <w:sz w:val="28"/>
          <w:szCs w:val="28"/>
        </w:rPr>
        <w:t>.</w:t>
      </w:r>
    </w:p>
    <w:p w:rsidR="005079EB" w:rsidRPr="00770858" w:rsidRDefault="005079EB" w:rsidP="005079EB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color w:val="000000"/>
          <w:spacing w:val="-17"/>
          <w:sz w:val="28"/>
          <w:szCs w:val="28"/>
        </w:rPr>
        <w:lastRenderedPageBreak/>
        <w:t xml:space="preserve">2.2. </w:t>
      </w:r>
      <w:r w:rsidRPr="00770858">
        <w:rPr>
          <w:color w:val="000000"/>
          <w:spacing w:val="3"/>
          <w:sz w:val="28"/>
          <w:szCs w:val="28"/>
        </w:rPr>
        <w:t xml:space="preserve">Планирование объемов бюджетных ассигнований на исполнение </w:t>
      </w:r>
      <w:r w:rsidRPr="00770858">
        <w:rPr>
          <w:color w:val="000000"/>
          <w:spacing w:val="2"/>
          <w:sz w:val="28"/>
          <w:szCs w:val="28"/>
        </w:rPr>
        <w:t xml:space="preserve">действующих и принимаемых обязательств </w:t>
      </w:r>
      <w:r w:rsidRPr="00770858">
        <w:rPr>
          <w:color w:val="000000"/>
          <w:sz w:val="28"/>
          <w:szCs w:val="28"/>
        </w:rPr>
        <w:t xml:space="preserve">осуществляется на основе расходных обязательств </w:t>
      </w:r>
      <w:r>
        <w:rPr>
          <w:sz w:val="28"/>
          <w:szCs w:val="28"/>
        </w:rPr>
        <w:t>Иткульского сельсовета</w:t>
      </w:r>
    </w:p>
    <w:p w:rsidR="005079EB" w:rsidRPr="00770858" w:rsidRDefault="005079EB" w:rsidP="005079EB">
      <w:pPr>
        <w:widowControl w:val="0"/>
        <w:tabs>
          <w:tab w:val="num" w:pos="1080"/>
        </w:tabs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Правовыми основаниями действующих расходных обязательств являются данные, указанные в реестрах расходных обязательств главных распорядителей бюджетных средств, представляемых ими в соответствии с Порядком ведения реестра расходных обязательств </w:t>
      </w:r>
      <w:r>
        <w:rPr>
          <w:sz w:val="28"/>
          <w:szCs w:val="28"/>
        </w:rPr>
        <w:t>Иткульского сельсовета.</w:t>
      </w:r>
      <w:r w:rsidRPr="00770858">
        <w:rPr>
          <w:sz w:val="28"/>
          <w:szCs w:val="28"/>
        </w:rPr>
        <w:t xml:space="preserve"> Правовыми основаниями возникновения принимаемых расходных обязательств являются нормативные правовые акты, устанавливающие соответствующие расходные обязательства.</w:t>
      </w:r>
    </w:p>
    <w:p w:rsidR="005079EB" w:rsidRPr="00770858" w:rsidRDefault="005079EB" w:rsidP="005079E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0858">
        <w:rPr>
          <w:sz w:val="28"/>
          <w:szCs w:val="28"/>
        </w:rPr>
        <w:t xml:space="preserve">2.3. Базовый объем бюджетных ассигнований на очередной год и первый год планового периода определяется на основе показателей </w:t>
      </w:r>
      <w:r w:rsidRPr="00770858">
        <w:rPr>
          <w:rFonts w:eastAsia="Calibri"/>
          <w:sz w:val="28"/>
          <w:szCs w:val="28"/>
        </w:rPr>
        <w:t xml:space="preserve">действующего решения о районном бюджете. </w:t>
      </w:r>
    </w:p>
    <w:p w:rsidR="005079EB" w:rsidRPr="00770858" w:rsidRDefault="005079EB" w:rsidP="005079E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0858">
        <w:rPr>
          <w:sz w:val="28"/>
          <w:szCs w:val="28"/>
        </w:rPr>
        <w:t xml:space="preserve">Базовый объем бюджетных ассигнований на второй год планового периода определяется исходя из показателей </w:t>
      </w:r>
      <w:r w:rsidRPr="00770858">
        <w:rPr>
          <w:rFonts w:eastAsia="Calibri"/>
          <w:sz w:val="28"/>
          <w:szCs w:val="28"/>
        </w:rPr>
        <w:t xml:space="preserve">действующего решения о </w:t>
      </w:r>
      <w:r>
        <w:rPr>
          <w:rFonts w:eastAsia="Calibri"/>
          <w:sz w:val="28"/>
          <w:szCs w:val="28"/>
        </w:rPr>
        <w:t xml:space="preserve"> мест</w:t>
      </w:r>
      <w:r w:rsidRPr="00770858">
        <w:rPr>
          <w:rFonts w:eastAsia="Calibri"/>
          <w:sz w:val="28"/>
          <w:szCs w:val="28"/>
        </w:rPr>
        <w:t>ном бюджете</w:t>
      </w:r>
      <w:r w:rsidRPr="00770858">
        <w:rPr>
          <w:sz w:val="28"/>
          <w:szCs w:val="28"/>
        </w:rPr>
        <w:t xml:space="preserve"> на второй год планового периода, индексов-дефляторов, доведенных  администрацией </w:t>
      </w:r>
      <w:r>
        <w:rPr>
          <w:sz w:val="28"/>
          <w:szCs w:val="28"/>
        </w:rPr>
        <w:t>Чулымского района</w:t>
      </w:r>
      <w:r w:rsidRPr="00770858">
        <w:rPr>
          <w:sz w:val="28"/>
          <w:szCs w:val="28"/>
        </w:rPr>
        <w:t xml:space="preserve"> (далее – администрация района) до получателей бюджетных средств.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2.4.</w:t>
      </w:r>
      <w:r>
        <w:rPr>
          <w:sz w:val="28"/>
          <w:szCs w:val="28"/>
        </w:rPr>
        <w:t>Структурные подразделения администрации Иткульского сельсовета, п</w:t>
      </w:r>
      <w:r w:rsidRPr="00770858">
        <w:rPr>
          <w:sz w:val="28"/>
          <w:szCs w:val="28"/>
        </w:rPr>
        <w:t xml:space="preserve">олучатели бюджетных средств в сроки, установленные администрацией </w:t>
      </w:r>
      <w:r>
        <w:rPr>
          <w:sz w:val="28"/>
          <w:szCs w:val="28"/>
        </w:rPr>
        <w:t xml:space="preserve"> </w:t>
      </w:r>
      <w:r w:rsidRPr="00770858">
        <w:rPr>
          <w:sz w:val="28"/>
          <w:szCs w:val="28"/>
        </w:rPr>
        <w:t xml:space="preserve">, в соответствии с нормативным правовым актом администрации </w:t>
      </w:r>
      <w:r>
        <w:rPr>
          <w:sz w:val="28"/>
          <w:szCs w:val="28"/>
        </w:rPr>
        <w:t>Иткульского сельсовета</w:t>
      </w:r>
      <w:r w:rsidRPr="00770858">
        <w:rPr>
          <w:sz w:val="28"/>
          <w:szCs w:val="28"/>
        </w:rPr>
        <w:t>, заполняют и представляют посредством АС «УРМ»  расчетные формы бюджетных ассигнований на исполнение действующих и принимаемых расходных обязательств на очередной год и плановый период, без учета расходов, осуществляемых за счет средств федерального  и областного бюджета согласно приложениям 1, 2 и 3 к настоящему к порядку и методике планирования бюджетных ассигнований.</w:t>
      </w:r>
    </w:p>
    <w:p w:rsidR="005079EB" w:rsidRPr="00770858" w:rsidRDefault="005079EB" w:rsidP="005079EB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В данных расчетных формах структура расходов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 xml:space="preserve">ного бюджета по действующим расходным обязательствам по разделам, подразделам, целевым статьям и видам расходов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 xml:space="preserve">ного бюджета должна быть сформирована в соответствии со структурой расходов действующего решения о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>ном бюджете с учетом действующей бюджетной классификации Российской Федерации</w:t>
      </w:r>
      <w:r w:rsidRPr="00770858">
        <w:rPr>
          <w:rFonts w:eastAsia="Calibri"/>
          <w:sz w:val="28"/>
          <w:szCs w:val="28"/>
        </w:rPr>
        <w:t>.</w:t>
      </w:r>
      <w:r w:rsidRPr="00770858">
        <w:rPr>
          <w:sz w:val="28"/>
          <w:szCs w:val="28"/>
        </w:rPr>
        <w:t xml:space="preserve"> Также структура расходов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>ного бюджета должна учитывать распределение бюджетных ассигнований по муниципальным программам согласно муниципальных программ, утвержденн</w:t>
      </w:r>
      <w:r>
        <w:rPr>
          <w:sz w:val="28"/>
          <w:szCs w:val="28"/>
        </w:rPr>
        <w:t>ых</w:t>
      </w:r>
      <w:r w:rsidRPr="00770858">
        <w:rPr>
          <w:sz w:val="28"/>
          <w:szCs w:val="28"/>
        </w:rPr>
        <w:t xml:space="preserve">  администрацией </w:t>
      </w:r>
      <w:r>
        <w:rPr>
          <w:sz w:val="28"/>
          <w:szCs w:val="28"/>
        </w:rPr>
        <w:t>Иткульского сельсовета</w:t>
      </w:r>
      <w:r w:rsidRPr="00770858">
        <w:rPr>
          <w:sz w:val="28"/>
          <w:szCs w:val="28"/>
        </w:rPr>
        <w:t xml:space="preserve">. Распределение производится в расчетных формах посредством специального классификатора, доведенного администрацией </w:t>
      </w:r>
      <w:r>
        <w:rPr>
          <w:sz w:val="28"/>
          <w:szCs w:val="28"/>
        </w:rPr>
        <w:t xml:space="preserve"> </w:t>
      </w:r>
      <w:r w:rsidRPr="00770858">
        <w:rPr>
          <w:sz w:val="28"/>
          <w:szCs w:val="28"/>
        </w:rPr>
        <w:t xml:space="preserve"> до получателей бюджетных средств.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Структурные подразделения администрации Иткульского сельсовета, п</w:t>
      </w:r>
      <w:r w:rsidRPr="00770858">
        <w:rPr>
          <w:sz w:val="28"/>
          <w:szCs w:val="28"/>
        </w:rPr>
        <w:t xml:space="preserve">олучатели  бюджетных средств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>ного бюджета вправе представить: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- предложения по внесению изменений в распределение бюджетных ассигнований на очередной год и первый год планового периода по разделам, подразделам, целевым статьям и видам расходов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 xml:space="preserve">ного бюджета, предусматривающие увеличение (уменьшение) общего объема бюджетных ассигнований на очередной год и первый год планового периода, которые предусмотрены действующим решением о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 xml:space="preserve">ном бюджете, без учета </w:t>
      </w:r>
      <w:r w:rsidRPr="00770858">
        <w:rPr>
          <w:sz w:val="28"/>
          <w:szCs w:val="28"/>
        </w:rPr>
        <w:lastRenderedPageBreak/>
        <w:t>расходов, осуществляемых за счет средств федерального и областного бюджета;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- предложения по распределению бюджетных ассигнований на второй год планового периода по разделам, подразделам, целевым статьям и видам расходов областного бюджета, предусматривающие увеличение (уменьшение) объема бюджетных ассигнований на второй год планового периода, рассчитанного в соответствии с п. 2.3. </w:t>
      </w:r>
      <w:r>
        <w:rPr>
          <w:sz w:val="28"/>
          <w:szCs w:val="28"/>
        </w:rPr>
        <w:t xml:space="preserve"> настоящего </w:t>
      </w:r>
      <w:r w:rsidRPr="00770858">
        <w:rPr>
          <w:sz w:val="28"/>
          <w:szCs w:val="28"/>
        </w:rPr>
        <w:t>Порядка планирования;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- предложения по распределению бюджетных ассигнований на очередной год и плановый период по разделам, подразделам, целевым статьям и видам расходов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>ного бюджета, не предусматривающие изменение общего объема бюджетных ассигнований в случае уточнения исполнителей мероприятий.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При этом предлагаемые увеличения (уменьшения) отражаются в соответствующих столбцах в вышеуказанных расчетных формах. 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2.5. В сроки, установленные в соответствии с правовым актом администрации </w:t>
      </w:r>
      <w:r>
        <w:rPr>
          <w:sz w:val="28"/>
          <w:szCs w:val="28"/>
        </w:rPr>
        <w:t>Иткульского сельсовета</w:t>
      </w:r>
      <w:r w:rsidRPr="00770858">
        <w:rPr>
          <w:sz w:val="28"/>
          <w:szCs w:val="28"/>
        </w:rPr>
        <w:t>, получатели  бюджетных средств на бумажном носителе и в электронном виде  представляют подробные обоснования бюджетных ассигнований раздельно по действующим и принимаемым расходным обязательствам.</w:t>
      </w:r>
    </w:p>
    <w:p w:rsidR="005079EB" w:rsidRPr="00770858" w:rsidRDefault="005079EB" w:rsidP="005079EB">
      <w:pPr>
        <w:shd w:val="clear" w:color="auto" w:fill="FFFFFF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70858">
        <w:rPr>
          <w:color w:val="000000"/>
          <w:spacing w:val="-2"/>
          <w:sz w:val="28"/>
          <w:szCs w:val="28"/>
        </w:rPr>
        <w:t xml:space="preserve">Получатели бюджетных средств несут ответственность за соответствие представленных обоснований бюджетным ассигнованиям на исполнение действующих и принимаемых расходных обязательств, включенных в проект </w:t>
      </w:r>
      <w:r>
        <w:rPr>
          <w:color w:val="000000"/>
          <w:spacing w:val="-2"/>
          <w:sz w:val="28"/>
          <w:szCs w:val="28"/>
        </w:rPr>
        <w:t>мест</w:t>
      </w:r>
      <w:r w:rsidRPr="00770858">
        <w:rPr>
          <w:color w:val="000000"/>
          <w:spacing w:val="-2"/>
          <w:sz w:val="28"/>
          <w:szCs w:val="28"/>
        </w:rPr>
        <w:t>ного бюджета, а также за достоверность и объективность содержащейся</w:t>
      </w:r>
      <w:r w:rsidRPr="00770858">
        <w:rPr>
          <w:color w:val="000000"/>
          <w:sz w:val="28"/>
          <w:szCs w:val="28"/>
        </w:rPr>
        <w:t xml:space="preserve"> в них информации.</w:t>
      </w:r>
    </w:p>
    <w:p w:rsidR="005079EB" w:rsidRPr="00770858" w:rsidRDefault="005079EB" w:rsidP="005079EB">
      <w:pPr>
        <w:widowControl w:val="0"/>
        <w:tabs>
          <w:tab w:val="num" w:pos="1080"/>
        </w:tabs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2.6. Структурные подразделения администрации </w:t>
      </w:r>
      <w:r>
        <w:rPr>
          <w:sz w:val="28"/>
          <w:szCs w:val="28"/>
        </w:rPr>
        <w:t>Иткульского  сельсовета</w:t>
      </w:r>
      <w:r w:rsidRPr="00770858">
        <w:rPr>
          <w:sz w:val="28"/>
          <w:szCs w:val="28"/>
        </w:rPr>
        <w:t xml:space="preserve"> осуществляют анализ и проверку представленных обоснований и, в случае необходимости, направляют получателям бюджетных средств свои замечания.</w:t>
      </w:r>
    </w:p>
    <w:p w:rsidR="005079EB" w:rsidRPr="00770858" w:rsidRDefault="005079EB" w:rsidP="005079EB">
      <w:pPr>
        <w:widowControl w:val="0"/>
        <w:tabs>
          <w:tab w:val="num" w:pos="1080"/>
        </w:tabs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2.7. </w:t>
      </w:r>
      <w:r>
        <w:rPr>
          <w:sz w:val="28"/>
          <w:szCs w:val="28"/>
        </w:rPr>
        <w:t>Финансовый орган осущ</w:t>
      </w:r>
      <w:r w:rsidRPr="00770858">
        <w:rPr>
          <w:sz w:val="28"/>
          <w:szCs w:val="28"/>
        </w:rPr>
        <w:t>ествляет консолидацию проверенных и представленных расчетных форм, заполненных получателями бюджетных средств.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</w:p>
    <w:p w:rsidR="005079EB" w:rsidRPr="00770858" w:rsidRDefault="005079EB" w:rsidP="005079EB">
      <w:pPr>
        <w:widowControl w:val="0"/>
        <w:tabs>
          <w:tab w:val="num" w:pos="1080"/>
        </w:tabs>
        <w:spacing w:line="240" w:lineRule="atLeast"/>
        <w:ind w:firstLine="709"/>
        <w:jc w:val="center"/>
        <w:rPr>
          <w:b/>
          <w:bCs/>
          <w:sz w:val="28"/>
          <w:szCs w:val="28"/>
        </w:rPr>
      </w:pPr>
      <w:r w:rsidRPr="00770858">
        <w:rPr>
          <w:b/>
          <w:bCs/>
          <w:sz w:val="28"/>
          <w:szCs w:val="28"/>
          <w:lang w:val="en-US"/>
        </w:rPr>
        <w:t>III</w:t>
      </w:r>
      <w:r w:rsidRPr="00770858">
        <w:rPr>
          <w:b/>
          <w:bCs/>
          <w:sz w:val="28"/>
          <w:szCs w:val="28"/>
        </w:rPr>
        <w:t xml:space="preserve">. Методика планирования бюджетных ассигнований бюджета </w:t>
      </w:r>
      <w:r>
        <w:rPr>
          <w:b/>
          <w:bCs/>
          <w:sz w:val="28"/>
          <w:szCs w:val="28"/>
        </w:rPr>
        <w:t>Иткульского сельсовета Чулым</w:t>
      </w:r>
      <w:r w:rsidRPr="00770858">
        <w:rPr>
          <w:b/>
          <w:bCs/>
          <w:sz w:val="28"/>
          <w:szCs w:val="28"/>
        </w:rPr>
        <w:t>ского района</w:t>
      </w:r>
      <w:r>
        <w:rPr>
          <w:b/>
          <w:bCs/>
          <w:sz w:val="28"/>
          <w:szCs w:val="28"/>
        </w:rPr>
        <w:t xml:space="preserve"> Новосибирской области</w:t>
      </w:r>
      <w:r w:rsidRPr="00770858">
        <w:rPr>
          <w:b/>
          <w:bCs/>
          <w:sz w:val="28"/>
          <w:szCs w:val="28"/>
        </w:rPr>
        <w:t xml:space="preserve"> (далее – Методика планирования)</w:t>
      </w:r>
    </w:p>
    <w:p w:rsidR="005079EB" w:rsidRPr="00770858" w:rsidRDefault="005079EB" w:rsidP="005079EB">
      <w:pPr>
        <w:widowControl w:val="0"/>
        <w:tabs>
          <w:tab w:val="num" w:pos="1080"/>
        </w:tabs>
        <w:spacing w:line="240" w:lineRule="atLeast"/>
        <w:ind w:firstLine="709"/>
        <w:jc w:val="center"/>
        <w:rPr>
          <w:b/>
          <w:bCs/>
          <w:sz w:val="28"/>
          <w:szCs w:val="28"/>
        </w:rPr>
      </w:pPr>
    </w:p>
    <w:p w:rsidR="005079EB" w:rsidRPr="00770858" w:rsidRDefault="005079EB" w:rsidP="005079EB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3.1. </w:t>
      </w:r>
      <w:r w:rsidRPr="00770858">
        <w:rPr>
          <w:color w:val="000000"/>
          <w:spacing w:val="-6"/>
          <w:sz w:val="28"/>
          <w:szCs w:val="28"/>
        </w:rPr>
        <w:t xml:space="preserve">Настоящая Методика планирования </w:t>
      </w:r>
      <w:r w:rsidRPr="00770858">
        <w:rPr>
          <w:color w:val="000000"/>
          <w:spacing w:val="-5"/>
          <w:sz w:val="28"/>
          <w:szCs w:val="28"/>
        </w:rPr>
        <w:t xml:space="preserve">определяет порядок расчета </w:t>
      </w:r>
      <w:r w:rsidRPr="00770858">
        <w:rPr>
          <w:color w:val="000000"/>
          <w:spacing w:val="-2"/>
          <w:sz w:val="28"/>
          <w:szCs w:val="28"/>
        </w:rPr>
        <w:t xml:space="preserve">бюджетных ассигнований на исполнение действующих и принимаемых </w:t>
      </w:r>
      <w:r w:rsidRPr="00770858">
        <w:rPr>
          <w:color w:val="000000"/>
          <w:spacing w:val="-7"/>
          <w:sz w:val="28"/>
          <w:szCs w:val="28"/>
        </w:rPr>
        <w:t>обязательств.</w:t>
      </w:r>
    </w:p>
    <w:p w:rsidR="005079EB" w:rsidRPr="00770858" w:rsidRDefault="005079EB" w:rsidP="005079EB">
      <w:pPr>
        <w:shd w:val="clear" w:color="auto" w:fill="FFFFFF"/>
        <w:spacing w:line="240" w:lineRule="atLeast"/>
        <w:ind w:firstLine="709"/>
        <w:jc w:val="both"/>
        <w:rPr>
          <w:color w:val="000000"/>
          <w:spacing w:val="-5"/>
          <w:sz w:val="28"/>
          <w:szCs w:val="28"/>
        </w:rPr>
      </w:pPr>
      <w:r w:rsidRPr="00770858">
        <w:rPr>
          <w:color w:val="000000"/>
          <w:spacing w:val="2"/>
          <w:sz w:val="28"/>
          <w:szCs w:val="28"/>
        </w:rPr>
        <w:t xml:space="preserve">3.2. Расчет прогнозируемого общего объема бюджетных ассигнований </w:t>
      </w:r>
      <w:r w:rsidRPr="00770858">
        <w:rPr>
          <w:color w:val="000000"/>
          <w:spacing w:val="-5"/>
          <w:sz w:val="28"/>
          <w:szCs w:val="28"/>
        </w:rPr>
        <w:t>основывается на:</w:t>
      </w:r>
    </w:p>
    <w:p w:rsidR="005079EB" w:rsidRPr="00770858" w:rsidRDefault="005079EB" w:rsidP="005079EB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color w:val="000000"/>
          <w:spacing w:val="-5"/>
          <w:sz w:val="28"/>
          <w:szCs w:val="28"/>
        </w:rPr>
        <w:t xml:space="preserve">- основных направлениях бюджетной и налоговой политики </w:t>
      </w:r>
      <w:r>
        <w:rPr>
          <w:color w:val="000000"/>
          <w:spacing w:val="-5"/>
          <w:sz w:val="28"/>
          <w:szCs w:val="28"/>
        </w:rPr>
        <w:t>Иткульского сельсовета</w:t>
      </w:r>
      <w:r w:rsidRPr="00770858">
        <w:rPr>
          <w:color w:val="000000"/>
          <w:spacing w:val="-5"/>
          <w:sz w:val="28"/>
          <w:szCs w:val="28"/>
        </w:rPr>
        <w:t xml:space="preserve"> на среднесрочную перспективу;</w:t>
      </w:r>
    </w:p>
    <w:p w:rsidR="005079EB" w:rsidRPr="00770858" w:rsidRDefault="005079EB" w:rsidP="005079EB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pacing w:val="-5"/>
          <w:sz w:val="28"/>
          <w:szCs w:val="28"/>
        </w:rPr>
      </w:pPr>
      <w:r w:rsidRPr="00770858">
        <w:rPr>
          <w:color w:val="000000"/>
          <w:spacing w:val="-5"/>
          <w:sz w:val="28"/>
          <w:szCs w:val="28"/>
        </w:rPr>
        <w:t xml:space="preserve">- реестре расходных обязательств </w:t>
      </w:r>
      <w:r>
        <w:rPr>
          <w:color w:val="000000"/>
          <w:spacing w:val="-5"/>
          <w:sz w:val="28"/>
          <w:szCs w:val="28"/>
        </w:rPr>
        <w:t>Иткульского сельсовета</w:t>
      </w:r>
      <w:r w:rsidRPr="00770858">
        <w:rPr>
          <w:color w:val="000000"/>
          <w:spacing w:val="-5"/>
          <w:sz w:val="28"/>
          <w:szCs w:val="28"/>
        </w:rPr>
        <w:t>;</w:t>
      </w:r>
    </w:p>
    <w:p w:rsidR="005079EB" w:rsidRPr="00770858" w:rsidRDefault="005079EB" w:rsidP="005079EB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pacing w:val="-5"/>
          <w:sz w:val="28"/>
          <w:szCs w:val="28"/>
        </w:rPr>
      </w:pPr>
      <w:r w:rsidRPr="00770858">
        <w:rPr>
          <w:color w:val="000000"/>
          <w:spacing w:val="-5"/>
          <w:sz w:val="28"/>
          <w:szCs w:val="28"/>
        </w:rPr>
        <w:t xml:space="preserve">- основных показателях прогноза социально-экономического развития </w:t>
      </w:r>
      <w:r>
        <w:rPr>
          <w:color w:val="000000"/>
          <w:spacing w:val="-5"/>
          <w:sz w:val="28"/>
          <w:szCs w:val="28"/>
        </w:rPr>
        <w:t>Иткульского м.о</w:t>
      </w:r>
      <w:r w:rsidRPr="00770858">
        <w:rPr>
          <w:color w:val="000000"/>
          <w:spacing w:val="-5"/>
          <w:sz w:val="28"/>
          <w:szCs w:val="28"/>
        </w:rPr>
        <w:t xml:space="preserve"> и приоритетных направлениях социально-экономического развития </w:t>
      </w:r>
      <w:r>
        <w:rPr>
          <w:color w:val="000000"/>
          <w:spacing w:val="-5"/>
          <w:sz w:val="28"/>
          <w:szCs w:val="28"/>
        </w:rPr>
        <w:t>Иткульского  муниципального образования</w:t>
      </w:r>
      <w:r w:rsidRPr="00770858">
        <w:rPr>
          <w:color w:val="000000"/>
          <w:spacing w:val="-5"/>
          <w:sz w:val="28"/>
          <w:szCs w:val="28"/>
        </w:rPr>
        <w:t>.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3.3. Объемы бюджетных ассигнований рассчитываются</w:t>
      </w:r>
      <w:r w:rsidRPr="006D2C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структурными </w:t>
      </w:r>
      <w:r>
        <w:rPr>
          <w:sz w:val="28"/>
          <w:szCs w:val="28"/>
        </w:rPr>
        <w:lastRenderedPageBreak/>
        <w:t>подразделения администрации Иткульского сельсовета,</w:t>
      </w:r>
      <w:r w:rsidRPr="00770858">
        <w:rPr>
          <w:sz w:val="28"/>
          <w:szCs w:val="28"/>
        </w:rPr>
        <w:t xml:space="preserve"> получателями бюджетных средств, в соответствии с п. 2.4. Порядка планирования на основе базовых показателей.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Базой для расчета объема бюджетных ассигнований на очередной год и первый год планового периода являются бюджетные ассигнования на соответствующий период действующего решения о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>ном бюджете, без учета расходов, осуществляемых за счет средств федерального  и областного бюджета.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База для расчета объема бюджетных ассигнований на второй год планового периода определяется исходя из показателей действующего решения о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 xml:space="preserve">ном бюджете на второй год планового периода, индексов-дефляторов, доведенных  администрацией района. Кроме того, из базовых показателей исключаются расходы, носящие во втором году планового периода действующего решения о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>ном бюджете разовый характер.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3.4. Расчет объемов бюджетных ассигнований производится с учетом следующих особенностей: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а) бюджетные ассигнования группируются по видам в соответствии с Перечнем видов бюджетных ассигнований согласно приложению 4 к настоящему </w:t>
      </w:r>
      <w:r>
        <w:rPr>
          <w:sz w:val="28"/>
          <w:szCs w:val="28"/>
        </w:rPr>
        <w:t>П</w:t>
      </w:r>
      <w:r w:rsidRPr="00770858">
        <w:rPr>
          <w:sz w:val="28"/>
          <w:szCs w:val="28"/>
        </w:rPr>
        <w:t xml:space="preserve">орядку и </w:t>
      </w:r>
      <w:r>
        <w:rPr>
          <w:sz w:val="28"/>
          <w:szCs w:val="28"/>
        </w:rPr>
        <w:t>Ме</w:t>
      </w:r>
      <w:r w:rsidRPr="00770858">
        <w:rPr>
          <w:sz w:val="28"/>
          <w:szCs w:val="28"/>
        </w:rPr>
        <w:t>тодике планирования бюджетных ассигнований на основании статьи 69 БК РФ и рассчитываются с учетом положений статей 69.1, 70, 74.1, 78, 78.1, 79, 80 БК РФ.</w:t>
      </w:r>
    </w:p>
    <w:p w:rsidR="005079EB" w:rsidRPr="00770858" w:rsidRDefault="005079EB" w:rsidP="005079EB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pacing w:val="-20"/>
          <w:sz w:val="28"/>
          <w:szCs w:val="28"/>
        </w:rPr>
      </w:pPr>
      <w:r w:rsidRPr="00770858">
        <w:rPr>
          <w:color w:val="000000"/>
          <w:spacing w:val="-5"/>
          <w:sz w:val="28"/>
          <w:szCs w:val="28"/>
        </w:rPr>
        <w:t>б) расчет бюджетных ассигнований  производится в зависимости от вида бюджетного ассигнования одним из следующих методов или их комбинацией:</w:t>
      </w:r>
    </w:p>
    <w:p w:rsidR="005079EB" w:rsidRPr="00770858" w:rsidRDefault="005079EB" w:rsidP="005079EB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70858">
        <w:rPr>
          <w:color w:val="000000"/>
          <w:spacing w:val="-3"/>
          <w:sz w:val="28"/>
          <w:szCs w:val="28"/>
        </w:rPr>
        <w:t xml:space="preserve">-нормативным методом, когда расчет бюджетных ассигнований </w:t>
      </w:r>
      <w:r w:rsidRPr="00770858">
        <w:rPr>
          <w:color w:val="000000"/>
          <w:spacing w:val="-5"/>
          <w:sz w:val="28"/>
          <w:szCs w:val="28"/>
        </w:rPr>
        <w:t xml:space="preserve">производится на основе нормативов, планируемых нормативов, утвержденных соответствующими </w:t>
      </w:r>
      <w:r w:rsidRPr="00770858">
        <w:rPr>
          <w:color w:val="000000"/>
          <w:spacing w:val="-6"/>
          <w:sz w:val="28"/>
          <w:szCs w:val="28"/>
        </w:rPr>
        <w:t>нормативными правовыми актами, проектами нормативных правовых актов;</w:t>
      </w:r>
    </w:p>
    <w:p w:rsidR="005079EB" w:rsidRPr="00770858" w:rsidRDefault="005079EB" w:rsidP="005079EB">
      <w:pPr>
        <w:widowControl w:val="0"/>
        <w:shd w:val="clear" w:color="auto" w:fill="FFFFFF"/>
        <w:autoSpaceDE w:val="0"/>
        <w:autoSpaceDN w:val="0"/>
        <w:adjustRightInd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770858">
        <w:rPr>
          <w:color w:val="000000"/>
          <w:spacing w:val="-4"/>
          <w:sz w:val="28"/>
          <w:szCs w:val="28"/>
        </w:rPr>
        <w:t xml:space="preserve">-методом индексации, когда расчет бюджетных ассигнований </w:t>
      </w:r>
      <w:r w:rsidRPr="00770858">
        <w:rPr>
          <w:color w:val="000000"/>
          <w:spacing w:val="3"/>
          <w:sz w:val="28"/>
          <w:szCs w:val="28"/>
        </w:rPr>
        <w:t xml:space="preserve">производится путем индексации  на коэффициент-дефлятор (иной коэффициент) </w:t>
      </w:r>
      <w:r w:rsidRPr="00770858">
        <w:rPr>
          <w:color w:val="000000"/>
          <w:spacing w:val="-5"/>
          <w:sz w:val="28"/>
          <w:szCs w:val="28"/>
        </w:rPr>
        <w:t>объема бюджетных ассигнований текущего (предыдущего) финансового года;</w:t>
      </w:r>
    </w:p>
    <w:p w:rsidR="005079EB" w:rsidRPr="00770858" w:rsidRDefault="005079EB" w:rsidP="005079EB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color w:val="000000"/>
          <w:spacing w:val="1"/>
          <w:sz w:val="28"/>
          <w:szCs w:val="28"/>
        </w:rPr>
        <w:t xml:space="preserve">-плановым методом в соответствии с нормативными правовыми актами </w:t>
      </w:r>
      <w:r>
        <w:rPr>
          <w:color w:val="000000"/>
          <w:spacing w:val="1"/>
          <w:sz w:val="28"/>
          <w:szCs w:val="28"/>
        </w:rPr>
        <w:t>Базов</w:t>
      </w:r>
      <w:r w:rsidRPr="00770858">
        <w:rPr>
          <w:color w:val="000000"/>
          <w:spacing w:val="1"/>
          <w:sz w:val="28"/>
          <w:szCs w:val="28"/>
        </w:rPr>
        <w:t xml:space="preserve">ского </w:t>
      </w:r>
      <w:r>
        <w:rPr>
          <w:color w:val="000000"/>
          <w:spacing w:val="1"/>
          <w:sz w:val="28"/>
          <w:szCs w:val="28"/>
        </w:rPr>
        <w:t>сельсовета</w:t>
      </w:r>
      <w:r w:rsidRPr="00770858">
        <w:rPr>
          <w:color w:val="000000"/>
          <w:spacing w:val="1"/>
          <w:sz w:val="28"/>
          <w:szCs w:val="28"/>
        </w:rPr>
        <w:t>, нормативными правовыми актами, устанавливающими объем и/или порядок определения объема бюджетных ассигнований</w:t>
      </w:r>
      <w:r w:rsidRPr="00770858">
        <w:rPr>
          <w:color w:val="000000"/>
          <w:spacing w:val="-8"/>
          <w:sz w:val="28"/>
          <w:szCs w:val="28"/>
        </w:rPr>
        <w:t>;</w:t>
      </w:r>
    </w:p>
    <w:p w:rsidR="005079EB" w:rsidRPr="00770858" w:rsidRDefault="005079EB" w:rsidP="005079EB">
      <w:pPr>
        <w:shd w:val="clear" w:color="auto" w:fill="FFFFFF"/>
        <w:spacing w:line="240" w:lineRule="atLeast"/>
        <w:ind w:firstLine="709"/>
        <w:jc w:val="both"/>
        <w:rPr>
          <w:color w:val="000000"/>
          <w:spacing w:val="-6"/>
          <w:sz w:val="28"/>
          <w:szCs w:val="28"/>
        </w:rPr>
      </w:pPr>
      <w:r w:rsidRPr="00770858">
        <w:rPr>
          <w:color w:val="000000"/>
          <w:sz w:val="28"/>
          <w:szCs w:val="28"/>
        </w:rPr>
        <w:t>-</w:t>
      </w:r>
      <w:r w:rsidRPr="00770858">
        <w:rPr>
          <w:color w:val="000000"/>
          <w:spacing w:val="-4"/>
          <w:sz w:val="28"/>
          <w:szCs w:val="28"/>
        </w:rPr>
        <w:t xml:space="preserve">иным методом, отличным от нормативного метода, метода индексации </w:t>
      </w:r>
      <w:r w:rsidRPr="00770858">
        <w:rPr>
          <w:color w:val="000000"/>
          <w:spacing w:val="-6"/>
          <w:sz w:val="28"/>
          <w:szCs w:val="28"/>
        </w:rPr>
        <w:t>и планового метода.</w:t>
      </w:r>
    </w:p>
    <w:p w:rsidR="005079EB" w:rsidRPr="00770858" w:rsidRDefault="005079EB" w:rsidP="005079EB">
      <w:pPr>
        <w:widowControl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bCs/>
          <w:sz w:val="28"/>
          <w:szCs w:val="28"/>
        </w:rPr>
        <w:t xml:space="preserve">3.5. Расчет объемов бюджетных ассигнований </w:t>
      </w:r>
      <w:r w:rsidRPr="00770858">
        <w:rPr>
          <w:color w:val="000000"/>
          <w:spacing w:val="-4"/>
          <w:sz w:val="28"/>
          <w:szCs w:val="28"/>
        </w:rPr>
        <w:t xml:space="preserve">на исполнение действующих </w:t>
      </w:r>
      <w:r w:rsidRPr="00770858">
        <w:rPr>
          <w:color w:val="000000"/>
          <w:spacing w:val="4"/>
          <w:sz w:val="28"/>
          <w:szCs w:val="28"/>
        </w:rPr>
        <w:t>обязательств</w:t>
      </w:r>
      <w:r w:rsidRPr="00770858">
        <w:rPr>
          <w:sz w:val="28"/>
          <w:szCs w:val="28"/>
        </w:rPr>
        <w:t xml:space="preserve"> на очередной год и первый год планового периода производится в следующем порядке:</w:t>
      </w:r>
    </w:p>
    <w:p w:rsidR="005079EB" w:rsidRDefault="005079EB" w:rsidP="005079EB">
      <w:pPr>
        <w:ind w:firstLine="709"/>
        <w:jc w:val="both"/>
        <w:rPr>
          <w:sz w:val="28"/>
          <w:szCs w:val="28"/>
          <w:lang w:eastAsia="en-US"/>
        </w:rPr>
      </w:pPr>
      <w:r w:rsidRPr="00770858">
        <w:rPr>
          <w:sz w:val="28"/>
          <w:szCs w:val="28"/>
        </w:rPr>
        <w:t xml:space="preserve">3.5.1. Формирование бюджетных ассигнований на оплату труда лиц, замещающих муниципальные должности, муниципальных служащих </w:t>
      </w:r>
      <w:r>
        <w:rPr>
          <w:sz w:val="28"/>
          <w:szCs w:val="28"/>
        </w:rPr>
        <w:t>Иткульского</w:t>
      </w:r>
      <w:r w:rsidRPr="0077085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770858">
        <w:rPr>
          <w:sz w:val="28"/>
          <w:szCs w:val="28"/>
        </w:rPr>
        <w:t xml:space="preserve">  осуществляется в соответствии с Федеральным Законом от 02.03.2007 № 25-ФЗ «О муниципальной службе Российской Федерации», Законом Новосибирской области от 30.10.2007 № 157-ОЗ «О муниципальной службе в Новосибирской области», </w:t>
      </w:r>
      <w:r w:rsidRPr="00770858">
        <w:rPr>
          <w:sz w:val="28"/>
          <w:szCs w:val="28"/>
          <w:lang w:eastAsia="en-US"/>
        </w:rPr>
        <w:t xml:space="preserve">постановлением администрации Новосибирской области от 28.12.2007 № 206-па </w:t>
      </w:r>
      <w:r>
        <w:rPr>
          <w:sz w:val="28"/>
          <w:szCs w:val="28"/>
          <w:lang w:eastAsia="en-US"/>
        </w:rPr>
        <w:t>с учётом внесённых изменений</w:t>
      </w:r>
      <w:r w:rsidRPr="00770858">
        <w:rPr>
          <w:sz w:val="28"/>
          <w:szCs w:val="28"/>
          <w:lang w:eastAsia="en-US"/>
        </w:rPr>
        <w:t xml:space="preserve"> «О нормативах формирования расходов на оплату труда </w:t>
      </w:r>
      <w:r w:rsidRPr="00770858">
        <w:rPr>
          <w:sz w:val="28"/>
          <w:szCs w:val="28"/>
          <w:lang w:eastAsia="en-US"/>
        </w:rPr>
        <w:lastRenderedPageBreak/>
        <w:t>лиц, замещающих муниципальные должности, действующих на постоянной основе, муниципальных служащих и содержание органов местного самоуправления в Новосибирской области» и распоряжениями</w:t>
      </w:r>
      <w:r>
        <w:rPr>
          <w:sz w:val="28"/>
          <w:szCs w:val="28"/>
          <w:lang w:eastAsia="en-US"/>
        </w:rPr>
        <w:t xml:space="preserve"> и постановлениями</w:t>
      </w:r>
      <w:r w:rsidRPr="00770858">
        <w:rPr>
          <w:sz w:val="28"/>
          <w:szCs w:val="28"/>
          <w:lang w:eastAsia="en-US"/>
        </w:rPr>
        <w:t xml:space="preserve"> администрации </w:t>
      </w:r>
      <w:r>
        <w:rPr>
          <w:sz w:val="28"/>
          <w:szCs w:val="28"/>
          <w:lang w:eastAsia="en-US"/>
        </w:rPr>
        <w:t>Иткульского сельсовета в части оплаты труда работников органов местного самоуправления.</w:t>
      </w:r>
    </w:p>
    <w:p w:rsidR="005079EB" w:rsidRPr="00770858" w:rsidRDefault="005079EB" w:rsidP="005079EB">
      <w:pPr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 За основу формирования бюджетных ассигнований принимается   штатная численность, утверждённая в установленном порядке по </w:t>
      </w:r>
      <w:r>
        <w:rPr>
          <w:sz w:val="28"/>
          <w:szCs w:val="28"/>
        </w:rPr>
        <w:t xml:space="preserve">    структурным подразделениям администрации Иткульского сельсовета </w:t>
      </w:r>
      <w:r w:rsidRPr="00770858">
        <w:rPr>
          <w:sz w:val="28"/>
          <w:szCs w:val="28"/>
        </w:rPr>
        <w:t>на 1 июля текущего года, предшествующего очередному финансовому году.</w:t>
      </w:r>
      <w:r>
        <w:rPr>
          <w:sz w:val="28"/>
          <w:szCs w:val="28"/>
        </w:rPr>
        <w:t xml:space="preserve"> </w:t>
      </w:r>
    </w:p>
    <w:p w:rsidR="005079EB" w:rsidRPr="00770858" w:rsidRDefault="005079EB" w:rsidP="005079EB">
      <w:pPr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В случае принятия решения о повышении окладов денежного содержания муниципальных служащих </w:t>
      </w:r>
      <w:r>
        <w:rPr>
          <w:sz w:val="28"/>
          <w:szCs w:val="28"/>
        </w:rPr>
        <w:t>Иткульского</w:t>
      </w:r>
      <w:r w:rsidRPr="0077085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770858">
        <w:rPr>
          <w:sz w:val="28"/>
          <w:szCs w:val="28"/>
        </w:rPr>
        <w:t xml:space="preserve"> и должностных окладов работников, </w:t>
      </w:r>
      <w:r w:rsidRPr="00770858">
        <w:rPr>
          <w:sz w:val="28"/>
          <w:szCs w:val="28"/>
          <w:lang w:eastAsia="en-US"/>
        </w:rPr>
        <w:t xml:space="preserve">замещающих должности, не являющиеся должностями муниципальной службы, дополнительный объём бюджетных ассигнований на оплату труда отражается в соответствующих столбцах расчётных форм в соответствии с п.2.4, 2.5 </w:t>
      </w:r>
      <w:r>
        <w:rPr>
          <w:sz w:val="28"/>
          <w:szCs w:val="28"/>
          <w:lang w:eastAsia="en-US"/>
        </w:rPr>
        <w:t>П</w:t>
      </w:r>
      <w:r w:rsidRPr="00770858">
        <w:rPr>
          <w:sz w:val="28"/>
          <w:szCs w:val="28"/>
          <w:lang w:eastAsia="en-US"/>
        </w:rPr>
        <w:t xml:space="preserve">орядка планирования. </w:t>
      </w:r>
    </w:p>
    <w:p w:rsidR="005079EB" w:rsidRPr="00770858" w:rsidRDefault="005079EB" w:rsidP="005079EB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Объемы бюджетных ассигнований на о</w:t>
      </w:r>
      <w:r w:rsidRPr="00770858">
        <w:rPr>
          <w:color w:val="000000"/>
          <w:spacing w:val="10"/>
          <w:sz w:val="28"/>
          <w:szCs w:val="28"/>
        </w:rPr>
        <w:t xml:space="preserve">плату труда работников муниципальных казенных </w:t>
      </w:r>
      <w:r w:rsidRPr="00770858">
        <w:rPr>
          <w:color w:val="000000"/>
          <w:spacing w:val="6"/>
          <w:sz w:val="28"/>
          <w:szCs w:val="28"/>
        </w:rPr>
        <w:t>учреждений</w:t>
      </w:r>
      <w:r w:rsidRPr="00770858">
        <w:rPr>
          <w:color w:val="000000"/>
          <w:spacing w:val="7"/>
          <w:sz w:val="28"/>
          <w:szCs w:val="28"/>
        </w:rPr>
        <w:t xml:space="preserve">, иных категорий </w:t>
      </w:r>
      <w:r w:rsidRPr="00770858">
        <w:rPr>
          <w:color w:val="000000"/>
          <w:spacing w:val="11"/>
          <w:sz w:val="28"/>
          <w:szCs w:val="28"/>
        </w:rPr>
        <w:t xml:space="preserve">работников, в соответствии с трудовыми </w:t>
      </w:r>
      <w:r w:rsidRPr="00770858">
        <w:rPr>
          <w:color w:val="000000"/>
          <w:spacing w:val="3"/>
          <w:sz w:val="28"/>
          <w:szCs w:val="28"/>
        </w:rPr>
        <w:t xml:space="preserve">договорами ( контрактами) и законодательством </w:t>
      </w:r>
      <w:r w:rsidRPr="00770858">
        <w:rPr>
          <w:color w:val="000000"/>
          <w:spacing w:val="4"/>
          <w:sz w:val="28"/>
          <w:szCs w:val="28"/>
        </w:rPr>
        <w:t>Российской Федерации, законодательством Новосибирской области</w:t>
      </w:r>
      <w:r w:rsidRPr="00770858">
        <w:rPr>
          <w:sz w:val="28"/>
          <w:szCs w:val="28"/>
        </w:rPr>
        <w:t>, нормативными</w:t>
      </w:r>
      <w:r>
        <w:rPr>
          <w:sz w:val="28"/>
          <w:szCs w:val="28"/>
        </w:rPr>
        <w:t xml:space="preserve"> правовыми</w:t>
      </w:r>
      <w:r w:rsidRPr="00770858">
        <w:rPr>
          <w:sz w:val="28"/>
          <w:szCs w:val="28"/>
        </w:rPr>
        <w:t xml:space="preserve"> актами </w:t>
      </w:r>
      <w:r>
        <w:rPr>
          <w:sz w:val="28"/>
          <w:szCs w:val="28"/>
        </w:rPr>
        <w:t>Иткульского</w:t>
      </w:r>
      <w:r w:rsidRPr="0077085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Pr="00770858">
        <w:rPr>
          <w:sz w:val="28"/>
          <w:szCs w:val="28"/>
        </w:rPr>
        <w:t xml:space="preserve"> рассчитываются следующим методом, по формуле: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outlineLvl w:val="0"/>
        <w:rPr>
          <w:sz w:val="28"/>
          <w:szCs w:val="28"/>
        </w:rPr>
      </w:pP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jc w:val="center"/>
        <w:rPr>
          <w:sz w:val="28"/>
          <w:szCs w:val="28"/>
        </w:rPr>
      </w:pPr>
      <w:r w:rsidRPr="00770858">
        <w:rPr>
          <w:sz w:val="28"/>
          <w:szCs w:val="28"/>
        </w:rPr>
        <w:t>БА(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 =  (БА(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база </w:t>
      </w:r>
      <w:r w:rsidRPr="00770858">
        <w:rPr>
          <w:sz w:val="28"/>
          <w:szCs w:val="28"/>
        </w:rPr>
        <w:t>+ 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>изм</w:t>
      </w:r>
      <w:r w:rsidRPr="00770858" w:rsidDel="00E47253">
        <w:rPr>
          <w:sz w:val="28"/>
          <w:szCs w:val="28"/>
        </w:rPr>
        <w:t xml:space="preserve"> 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lang w:val="en-US"/>
        </w:rPr>
        <w:t>x</w:t>
      </w:r>
      <w:r w:rsidRPr="00770858">
        <w:rPr>
          <w:sz w:val="28"/>
          <w:szCs w:val="28"/>
        </w:rPr>
        <w:t xml:space="preserve"> (1 + ЗП(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</w:t>
      </w:r>
      <w:r w:rsidRPr="00770858">
        <w:rPr>
          <w:sz w:val="28"/>
          <w:szCs w:val="28"/>
          <w:lang w:val="en-US"/>
        </w:rPr>
        <w:t>x</w:t>
      </w:r>
      <w:r w:rsidRPr="00770858">
        <w:rPr>
          <w:sz w:val="28"/>
          <w:szCs w:val="28"/>
        </w:rPr>
        <w:t xml:space="preserve"> к(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 / 12), где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jc w:val="center"/>
        <w:rPr>
          <w:sz w:val="28"/>
          <w:szCs w:val="28"/>
        </w:rPr>
      </w:pP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объем бюджетных ассигнований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году;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база </w:t>
      </w:r>
      <w:r w:rsidRPr="00770858">
        <w:rPr>
          <w:sz w:val="28"/>
          <w:szCs w:val="28"/>
        </w:rPr>
        <w:t xml:space="preserve">–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-тый год, утвержденный в соответствии с действующим решением о районном бюджете; 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изм </w:t>
      </w:r>
      <w:r w:rsidRPr="00770858">
        <w:rPr>
          <w:sz w:val="28"/>
          <w:szCs w:val="28"/>
        </w:rPr>
        <w:t xml:space="preserve">– дополнительный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-тый год, представленный по заявке получателя бюджетных средств в соответствии с п. 2.4, 2.5 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ЗП(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)- коэффициент индексации оплаты труда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году;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к(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- количество месяцев до конца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года с начала индексации оплаты труда работников бюджетных учреждений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году;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год- год, на который осуществляется расчет предельных объемов бюджетных ассигнований.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72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Объёмы бюджетных ассигнований на выплату заработной платы работников </w:t>
      </w:r>
      <w:r>
        <w:rPr>
          <w:sz w:val="28"/>
          <w:szCs w:val="28"/>
        </w:rPr>
        <w:t>органов местного самоуправления</w:t>
      </w:r>
      <w:r w:rsidRPr="00770858">
        <w:rPr>
          <w:sz w:val="28"/>
          <w:szCs w:val="28"/>
        </w:rPr>
        <w:t>, финансовое обеспечение которых в соответствии с действующим законодательством осуществляется за счёт средств областного бюджета, индексируются в размерах и сроки, установленные областным законодательством , при наличии нормативного правового акта Правительства Новосибирской области.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3.5.2. Объемы бюджетных ассигнований на  иные выплаты в соответствии с трудовыми договорами (служебными контрактами, контрактами) и </w:t>
      </w:r>
      <w:r w:rsidRPr="00770858">
        <w:rPr>
          <w:sz w:val="28"/>
          <w:szCs w:val="28"/>
        </w:rPr>
        <w:lastRenderedPageBreak/>
        <w:t>законодательством Российской Федерации (статья 70 БК РФ) рассчитываются следующим методом, по формуле: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</w:p>
    <w:p w:rsidR="005079EB" w:rsidRPr="00770858" w:rsidRDefault="005079EB" w:rsidP="005079EB">
      <w:pPr>
        <w:spacing w:line="240" w:lineRule="atLeast"/>
        <w:jc w:val="center"/>
        <w:rPr>
          <w:sz w:val="28"/>
          <w:szCs w:val="28"/>
          <w:lang w:val="en-US"/>
        </w:rPr>
      </w:pPr>
      <w:r w:rsidRPr="00770858">
        <w:rPr>
          <w:sz w:val="28"/>
          <w:szCs w:val="28"/>
        </w:rPr>
        <w:t>БА</w:t>
      </w:r>
      <w:r w:rsidRPr="00770858">
        <w:rPr>
          <w:sz w:val="28"/>
          <w:szCs w:val="28"/>
          <w:lang w:val="en-US"/>
        </w:rPr>
        <w:t xml:space="preserve"> (i) = (</w:t>
      </w:r>
      <w:r w:rsidRPr="00770858">
        <w:rPr>
          <w:sz w:val="28"/>
          <w:szCs w:val="28"/>
        </w:rPr>
        <w:t>БА</w:t>
      </w:r>
      <w:r w:rsidRPr="00770858">
        <w:rPr>
          <w:sz w:val="28"/>
          <w:szCs w:val="28"/>
          <w:lang w:val="en-US"/>
        </w:rPr>
        <w:t>(i)</w:t>
      </w:r>
      <w:r w:rsidRPr="00770858">
        <w:rPr>
          <w:sz w:val="28"/>
          <w:szCs w:val="28"/>
          <w:vertAlign w:val="subscript"/>
        </w:rPr>
        <w:t>база</w:t>
      </w:r>
      <w:r w:rsidRPr="00770858">
        <w:rPr>
          <w:sz w:val="28"/>
          <w:szCs w:val="28"/>
          <w:vertAlign w:val="subscript"/>
          <w:lang w:val="en-US"/>
        </w:rPr>
        <w:t xml:space="preserve"> </w:t>
      </w:r>
      <w:r w:rsidRPr="00770858">
        <w:rPr>
          <w:sz w:val="28"/>
          <w:szCs w:val="28"/>
          <w:lang w:val="en-US"/>
        </w:rPr>
        <w:t xml:space="preserve">+ </w:t>
      </w:r>
      <w:r w:rsidRPr="00770858">
        <w:rPr>
          <w:sz w:val="28"/>
          <w:szCs w:val="28"/>
        </w:rPr>
        <w:t>БА</w:t>
      </w:r>
      <w:r w:rsidRPr="00770858">
        <w:rPr>
          <w:sz w:val="28"/>
          <w:szCs w:val="28"/>
          <w:lang w:val="en-US"/>
        </w:rPr>
        <w:t xml:space="preserve"> (i)</w:t>
      </w:r>
      <w:r w:rsidRPr="00770858">
        <w:rPr>
          <w:sz w:val="28"/>
          <w:szCs w:val="28"/>
          <w:vertAlign w:val="subscript"/>
        </w:rPr>
        <w:t>изм</w:t>
      </w:r>
      <w:r w:rsidRPr="00770858">
        <w:rPr>
          <w:sz w:val="28"/>
          <w:szCs w:val="28"/>
          <w:lang w:val="en-US"/>
        </w:rPr>
        <w:t xml:space="preserve">) </w:t>
      </w:r>
      <w:r w:rsidRPr="00770858">
        <w:rPr>
          <w:sz w:val="28"/>
          <w:szCs w:val="28"/>
        </w:rPr>
        <w:t>х</w:t>
      </w:r>
      <w:r w:rsidRPr="00770858">
        <w:rPr>
          <w:sz w:val="28"/>
          <w:szCs w:val="28"/>
          <w:lang w:val="en-US"/>
        </w:rPr>
        <w:t xml:space="preserve"> I (i)</w:t>
      </w:r>
    </w:p>
    <w:p w:rsidR="005079EB" w:rsidRPr="00770858" w:rsidRDefault="005079EB" w:rsidP="005079EB">
      <w:pPr>
        <w:spacing w:line="240" w:lineRule="atLeast"/>
        <w:jc w:val="center"/>
        <w:rPr>
          <w:sz w:val="28"/>
          <w:szCs w:val="28"/>
          <w:lang w:val="en-US"/>
        </w:rPr>
      </w:pP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объем бюджетных ассигнований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году;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база </w:t>
      </w:r>
      <w:r w:rsidRPr="00770858">
        <w:rPr>
          <w:sz w:val="28"/>
          <w:szCs w:val="28"/>
        </w:rPr>
        <w:t xml:space="preserve">–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-тый год, утвержденный в соответствии с действующим решением о районном бюджете; 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изм </w:t>
      </w:r>
      <w:r w:rsidRPr="00770858">
        <w:rPr>
          <w:sz w:val="28"/>
          <w:szCs w:val="28"/>
        </w:rPr>
        <w:t xml:space="preserve">– дополнительный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-тый год, представленный по заявке получателя бюджетных средств в соответствии с п. 2.4, 2.5 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коэффициент индексации расходов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году.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3.5.3. Объемы бюджетных ассигнований на оплату поставок товаров, выполнения работ, оказания услуг для муниципальных нужд (статья 70 Бюджетного кодекса Российской Федерации), а также объемы бюджетных ассигнований на закупку товаров, работ и услуг для муниципальных нужд (за исключением бюджетных ассигнований для обеспечения выполнения функций казенного учреждения) и бюджетных ассигнований на осуществление бюджетных инвестиций в объекты муниципальной собственности казенных учреждений в целях оказания муниципальных</w:t>
      </w:r>
      <w:r>
        <w:rPr>
          <w:sz w:val="28"/>
          <w:szCs w:val="28"/>
        </w:rPr>
        <w:t xml:space="preserve"> </w:t>
      </w:r>
      <w:r w:rsidRPr="00770858">
        <w:rPr>
          <w:sz w:val="28"/>
          <w:szCs w:val="28"/>
        </w:rPr>
        <w:t>услуг физическим и юридическим лицам (статья 69.1 БК РФ) рассчитываются следующим методом, по формуле: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</w:p>
    <w:p w:rsidR="005079EB" w:rsidRPr="00770858" w:rsidRDefault="005079EB" w:rsidP="005079EB">
      <w:pPr>
        <w:spacing w:line="240" w:lineRule="atLeast"/>
        <w:jc w:val="center"/>
        <w:rPr>
          <w:sz w:val="28"/>
          <w:szCs w:val="28"/>
          <w:lang w:val="en-US"/>
        </w:rPr>
      </w:pPr>
      <w:r w:rsidRPr="00770858">
        <w:rPr>
          <w:sz w:val="28"/>
          <w:szCs w:val="28"/>
        </w:rPr>
        <w:t>БА</w:t>
      </w:r>
      <w:r w:rsidRPr="00770858">
        <w:rPr>
          <w:sz w:val="28"/>
          <w:szCs w:val="28"/>
          <w:lang w:val="en-US"/>
        </w:rPr>
        <w:t xml:space="preserve"> (i) = (</w:t>
      </w:r>
      <w:r w:rsidRPr="00770858">
        <w:rPr>
          <w:sz w:val="28"/>
          <w:szCs w:val="28"/>
        </w:rPr>
        <w:t>БА</w:t>
      </w:r>
      <w:r w:rsidRPr="00770858">
        <w:rPr>
          <w:sz w:val="28"/>
          <w:szCs w:val="28"/>
          <w:lang w:val="en-US"/>
        </w:rPr>
        <w:t>(i)</w:t>
      </w:r>
      <w:r w:rsidRPr="00770858">
        <w:rPr>
          <w:sz w:val="28"/>
          <w:szCs w:val="28"/>
          <w:vertAlign w:val="subscript"/>
        </w:rPr>
        <w:t>база</w:t>
      </w:r>
      <w:r w:rsidRPr="00770858">
        <w:rPr>
          <w:sz w:val="28"/>
          <w:szCs w:val="28"/>
          <w:vertAlign w:val="subscript"/>
          <w:lang w:val="en-US"/>
        </w:rPr>
        <w:t xml:space="preserve"> </w:t>
      </w:r>
      <w:r w:rsidRPr="00770858">
        <w:rPr>
          <w:sz w:val="28"/>
          <w:szCs w:val="28"/>
          <w:lang w:val="en-US"/>
        </w:rPr>
        <w:t xml:space="preserve">+ </w:t>
      </w:r>
      <w:r w:rsidRPr="00770858">
        <w:rPr>
          <w:sz w:val="28"/>
          <w:szCs w:val="28"/>
        </w:rPr>
        <w:t>БА</w:t>
      </w:r>
      <w:r w:rsidRPr="00770858">
        <w:rPr>
          <w:sz w:val="28"/>
          <w:szCs w:val="28"/>
          <w:lang w:val="en-US"/>
        </w:rPr>
        <w:t xml:space="preserve"> (i)</w:t>
      </w:r>
      <w:r w:rsidRPr="00770858">
        <w:rPr>
          <w:sz w:val="28"/>
          <w:szCs w:val="28"/>
          <w:vertAlign w:val="subscript"/>
        </w:rPr>
        <w:t>изм</w:t>
      </w:r>
      <w:r w:rsidRPr="00770858">
        <w:rPr>
          <w:sz w:val="28"/>
          <w:szCs w:val="28"/>
          <w:lang w:val="en-US"/>
        </w:rPr>
        <w:t xml:space="preserve">) </w:t>
      </w:r>
      <w:r w:rsidRPr="00770858">
        <w:rPr>
          <w:sz w:val="28"/>
          <w:szCs w:val="28"/>
        </w:rPr>
        <w:t>х</w:t>
      </w:r>
      <w:r w:rsidRPr="00770858">
        <w:rPr>
          <w:sz w:val="28"/>
          <w:szCs w:val="28"/>
          <w:lang w:val="en-US"/>
        </w:rPr>
        <w:t xml:space="preserve"> I (i)</w:t>
      </w:r>
    </w:p>
    <w:p w:rsidR="005079EB" w:rsidRPr="00770858" w:rsidRDefault="005079EB" w:rsidP="005079EB">
      <w:pPr>
        <w:spacing w:line="240" w:lineRule="atLeast"/>
        <w:rPr>
          <w:sz w:val="28"/>
          <w:szCs w:val="28"/>
          <w:lang w:val="en-US"/>
        </w:rPr>
      </w:pP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объем бюджетных ассигнований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году;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база </w:t>
      </w:r>
      <w:r w:rsidRPr="00770858">
        <w:rPr>
          <w:sz w:val="28"/>
          <w:szCs w:val="28"/>
        </w:rPr>
        <w:t xml:space="preserve">–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-тый год, утвержденный в соответствии с действующим решением о районном бюджете; 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изм </w:t>
      </w:r>
      <w:r w:rsidRPr="00770858">
        <w:rPr>
          <w:sz w:val="28"/>
          <w:szCs w:val="28"/>
        </w:rPr>
        <w:t xml:space="preserve">– дополнительный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-тый год, представленный по заявке получателя бюджетных средств в соответствии с п. 2.4, 2.5 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коэффициент индексации расходов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году.</w:t>
      </w:r>
    </w:p>
    <w:p w:rsidR="005079EB" w:rsidRPr="00770858" w:rsidRDefault="005079EB" w:rsidP="005079EB">
      <w:pPr>
        <w:autoSpaceDE w:val="0"/>
        <w:autoSpaceDN w:val="0"/>
        <w:adjustRightInd w:val="0"/>
        <w:spacing w:line="317" w:lineRule="exact"/>
        <w:ind w:firstLine="828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Бюджетные ассигнования на бюджетные инвестиции формируются исходя из прогнозируемого остатка сметной стоимости и нормативных сроков строительства в соответствии с приоритетами: завершение начатых объектов, недопущения чрезвычайных ситуаций, обеспечения софинансирования по объектам, финансируемым за счёт средств областного бюджета, внебюджетных источников, безусловного исполнения Указов Президента РФ, наличия проектно-сметной документации, имеющей положительное заключение  экспертизы</w:t>
      </w:r>
      <w:r>
        <w:rPr>
          <w:sz w:val="28"/>
          <w:szCs w:val="28"/>
        </w:rPr>
        <w:t xml:space="preserve"> в соответствии с требованиями Градостроительного кодекса РФ </w:t>
      </w:r>
      <w:r w:rsidRPr="00770858">
        <w:rPr>
          <w:sz w:val="28"/>
          <w:szCs w:val="28"/>
        </w:rPr>
        <w:t>.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3.5.4. Объемы бюджетных ассигнований на уплату налогов, сборов и иных обязательных платежей в бюджетную систему Российской Федерации (статья </w:t>
      </w:r>
      <w:r w:rsidRPr="00770858">
        <w:rPr>
          <w:sz w:val="28"/>
          <w:szCs w:val="28"/>
        </w:rPr>
        <w:lastRenderedPageBreak/>
        <w:t>70 БК РФ) принимаются равными объемам бюджетных ассигнований на уплату соответствующих налогов, сборов и иных обязательных платежей в бюджетную систему Российской Федерации в предыдущем году, либо рассчитываются отдельно по видам налогов, сборов и иных обязательных платежей по формуле: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jc w:val="center"/>
        <w:rPr>
          <w:sz w:val="28"/>
          <w:szCs w:val="28"/>
          <w:lang w:val="en-US"/>
        </w:rPr>
      </w:pPr>
      <w:r w:rsidRPr="00770858">
        <w:rPr>
          <w:sz w:val="28"/>
          <w:szCs w:val="28"/>
        </w:rPr>
        <w:t>БА</w:t>
      </w:r>
      <w:r w:rsidRPr="00770858">
        <w:rPr>
          <w:sz w:val="28"/>
          <w:szCs w:val="28"/>
          <w:lang w:val="en-US"/>
        </w:rPr>
        <w:t xml:space="preserve">(i) = </w:t>
      </w:r>
      <w:r w:rsidRPr="00770858">
        <w:rPr>
          <w:sz w:val="28"/>
          <w:szCs w:val="28"/>
        </w:rPr>
        <w:t>База</w:t>
      </w:r>
      <w:r w:rsidRPr="00770858">
        <w:rPr>
          <w:sz w:val="28"/>
          <w:szCs w:val="28"/>
          <w:lang w:val="en-US"/>
        </w:rPr>
        <w:t xml:space="preserve">(i) x </w:t>
      </w:r>
      <w:r w:rsidRPr="00770858">
        <w:rPr>
          <w:sz w:val="28"/>
          <w:szCs w:val="28"/>
        </w:rPr>
        <w:t>СН</w:t>
      </w:r>
      <w:r w:rsidRPr="00770858">
        <w:rPr>
          <w:sz w:val="28"/>
          <w:szCs w:val="28"/>
          <w:lang w:val="en-US"/>
        </w:rPr>
        <w:t xml:space="preserve"> (i) /100, </w:t>
      </w:r>
      <w:r w:rsidRPr="00770858">
        <w:rPr>
          <w:sz w:val="28"/>
          <w:szCs w:val="28"/>
        </w:rPr>
        <w:t>где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  <w:lang w:val="en-US"/>
        </w:rPr>
      </w:pP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База(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- прогнозируемый объем налоговой базы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году;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  <w:lang w:val="en-US"/>
        </w:rPr>
        <w:t>CH</w:t>
      </w:r>
      <w:r w:rsidRPr="00770858">
        <w:rPr>
          <w:sz w:val="28"/>
          <w:szCs w:val="28"/>
        </w:rPr>
        <w:t>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- значение средней налоговой ставки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-том году, применявшееся при расчете объема бюджетного ассигнования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-того года;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год- год, на который осуществляется расчет предельных объемов бюджетных ассигнований.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3.5.5. Объемы бюджетных ассигнований на предоставление субсидий некоммерческим организациям, не являющимся муниципальными учреждениями, в том числе в соответствии с договорами (соглашениями) на оказание указанными организациями муниципальных услуг (выполнение работ) физическим и (или) юридическим лицам (статья 69.1 БК РФ), рассчитываются :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1) Плановым методом в случае если нормативные правовые акты, устанавливающие данные субсидии, имеют установленный срок действия;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2) В иных случаях по формуле: 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5079EB" w:rsidRPr="00770858" w:rsidRDefault="005079EB" w:rsidP="005079EB">
      <w:pPr>
        <w:spacing w:line="240" w:lineRule="atLeast"/>
        <w:jc w:val="center"/>
        <w:rPr>
          <w:sz w:val="28"/>
          <w:szCs w:val="28"/>
          <w:lang w:val="en-US"/>
        </w:rPr>
      </w:pPr>
      <w:r w:rsidRPr="00770858">
        <w:rPr>
          <w:sz w:val="28"/>
          <w:szCs w:val="28"/>
        </w:rPr>
        <w:t>БА</w:t>
      </w:r>
      <w:r w:rsidRPr="00770858">
        <w:rPr>
          <w:sz w:val="28"/>
          <w:szCs w:val="28"/>
          <w:lang w:val="en-US"/>
        </w:rPr>
        <w:t xml:space="preserve"> (i) = (</w:t>
      </w:r>
      <w:r w:rsidRPr="00770858">
        <w:rPr>
          <w:sz w:val="28"/>
          <w:szCs w:val="28"/>
        </w:rPr>
        <w:t>БА</w:t>
      </w:r>
      <w:r w:rsidRPr="00770858">
        <w:rPr>
          <w:sz w:val="28"/>
          <w:szCs w:val="28"/>
          <w:lang w:val="en-US"/>
        </w:rPr>
        <w:t>(i)</w:t>
      </w:r>
      <w:r w:rsidRPr="00770858">
        <w:rPr>
          <w:sz w:val="28"/>
          <w:szCs w:val="28"/>
          <w:vertAlign w:val="subscript"/>
        </w:rPr>
        <w:t>база</w:t>
      </w:r>
      <w:r w:rsidRPr="00770858">
        <w:rPr>
          <w:sz w:val="28"/>
          <w:szCs w:val="28"/>
          <w:vertAlign w:val="subscript"/>
          <w:lang w:val="en-US"/>
        </w:rPr>
        <w:t xml:space="preserve"> </w:t>
      </w:r>
      <w:r w:rsidRPr="00770858">
        <w:rPr>
          <w:sz w:val="28"/>
          <w:szCs w:val="28"/>
          <w:lang w:val="en-US"/>
        </w:rPr>
        <w:t xml:space="preserve">+ </w:t>
      </w:r>
      <w:r w:rsidRPr="00770858">
        <w:rPr>
          <w:sz w:val="28"/>
          <w:szCs w:val="28"/>
        </w:rPr>
        <w:t>БА</w:t>
      </w:r>
      <w:r w:rsidRPr="00770858">
        <w:rPr>
          <w:sz w:val="28"/>
          <w:szCs w:val="28"/>
          <w:lang w:val="en-US"/>
        </w:rPr>
        <w:t xml:space="preserve"> (i)</w:t>
      </w:r>
      <w:r w:rsidRPr="00770858">
        <w:rPr>
          <w:sz w:val="28"/>
          <w:szCs w:val="28"/>
          <w:vertAlign w:val="subscript"/>
        </w:rPr>
        <w:t>изм</w:t>
      </w:r>
      <w:r w:rsidRPr="00770858">
        <w:rPr>
          <w:sz w:val="28"/>
          <w:szCs w:val="28"/>
          <w:lang w:val="en-US"/>
        </w:rPr>
        <w:t xml:space="preserve">) </w:t>
      </w:r>
      <w:r w:rsidRPr="00770858">
        <w:rPr>
          <w:sz w:val="28"/>
          <w:szCs w:val="28"/>
        </w:rPr>
        <w:t>х</w:t>
      </w:r>
      <w:r w:rsidRPr="00770858">
        <w:rPr>
          <w:sz w:val="28"/>
          <w:szCs w:val="28"/>
          <w:lang w:val="en-US"/>
        </w:rPr>
        <w:t xml:space="preserve"> I (i)</w:t>
      </w:r>
    </w:p>
    <w:p w:rsidR="005079EB" w:rsidRPr="00770858" w:rsidRDefault="005079EB" w:rsidP="005079EB">
      <w:pPr>
        <w:spacing w:line="240" w:lineRule="atLeast"/>
        <w:rPr>
          <w:sz w:val="28"/>
          <w:szCs w:val="28"/>
          <w:lang w:val="en-US"/>
        </w:rPr>
      </w:pP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объем бюджетных ассигнований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году;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база </w:t>
      </w:r>
      <w:r w:rsidRPr="00770858">
        <w:rPr>
          <w:sz w:val="28"/>
          <w:szCs w:val="28"/>
        </w:rPr>
        <w:t xml:space="preserve">–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-тый год, утвержденный в соответствии действующим решением о районном бюджете; 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изм </w:t>
      </w:r>
      <w:r w:rsidRPr="00770858">
        <w:rPr>
          <w:sz w:val="28"/>
          <w:szCs w:val="28"/>
        </w:rPr>
        <w:t xml:space="preserve">– дополнительный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-тый год, представленный по заявке получателя бюджетных средств в соответствии с п. 2.4, 2.5 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коэффициент индексации расходов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году.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3.5.6. Объемы бюджетных ассигнований на реализацию утвержденных целевых программ рассчитываются плановым методом в соответствии с утвержденными паспортами соответствующих программ. 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3.5.7. Объемы бюджетных ассигнований на исполнение публичных нормативных обязательств (статья 74.1 БК РФ) рассчитываются нормативным методом путем умножения действующего норматива на прогнозируемую численность физических лиц, являющихся получателями мер социальной поддержки, а также в случае необходимости методом индексации с учетом расходов доставки.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3.5.8. Объемы бюджетных ассигнований на исполнение обязательств по предоставлению субсидий юридическим лицам (за исключением субсидий государственным учреждениям), индивидуальным предпринимателям, физическим лицам - производителям товаров, работ, услуг (статья 78 БК РФ), а </w:t>
      </w:r>
      <w:r w:rsidRPr="00770858">
        <w:rPr>
          <w:sz w:val="28"/>
          <w:szCs w:val="28"/>
        </w:rPr>
        <w:lastRenderedPageBreak/>
        <w:t>также субсидий некоммерческим организациям, не являющимся казенными учреждениями (статья 78.1 БК РФ), рассчитываются: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1) Плановым методом, в случае если объем субсидии установлен нормативными правовыми актами;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2) В иных случаях по формуле: 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5079EB" w:rsidRPr="00770858" w:rsidRDefault="005079EB" w:rsidP="005079EB">
      <w:pPr>
        <w:spacing w:line="240" w:lineRule="atLeast"/>
        <w:jc w:val="center"/>
        <w:rPr>
          <w:sz w:val="28"/>
          <w:szCs w:val="28"/>
          <w:lang w:val="en-US"/>
        </w:rPr>
      </w:pPr>
      <w:r w:rsidRPr="00770858">
        <w:rPr>
          <w:sz w:val="28"/>
          <w:szCs w:val="28"/>
        </w:rPr>
        <w:t>БА</w:t>
      </w:r>
      <w:r w:rsidRPr="00770858">
        <w:rPr>
          <w:sz w:val="28"/>
          <w:szCs w:val="28"/>
          <w:lang w:val="en-US"/>
        </w:rPr>
        <w:t xml:space="preserve"> (i) = (</w:t>
      </w:r>
      <w:r w:rsidRPr="00770858">
        <w:rPr>
          <w:sz w:val="28"/>
          <w:szCs w:val="28"/>
        </w:rPr>
        <w:t>БА</w:t>
      </w:r>
      <w:r w:rsidRPr="00770858">
        <w:rPr>
          <w:sz w:val="28"/>
          <w:szCs w:val="28"/>
          <w:lang w:val="en-US"/>
        </w:rPr>
        <w:t>(i)</w:t>
      </w:r>
      <w:r w:rsidRPr="00770858">
        <w:rPr>
          <w:sz w:val="28"/>
          <w:szCs w:val="28"/>
          <w:vertAlign w:val="subscript"/>
        </w:rPr>
        <w:t>база</w:t>
      </w:r>
      <w:r w:rsidRPr="00770858">
        <w:rPr>
          <w:sz w:val="28"/>
          <w:szCs w:val="28"/>
          <w:vertAlign w:val="subscript"/>
          <w:lang w:val="en-US"/>
        </w:rPr>
        <w:t xml:space="preserve"> </w:t>
      </w:r>
      <w:r w:rsidRPr="00770858">
        <w:rPr>
          <w:sz w:val="28"/>
          <w:szCs w:val="28"/>
          <w:lang w:val="en-US"/>
        </w:rPr>
        <w:t xml:space="preserve">+ </w:t>
      </w:r>
      <w:r w:rsidRPr="00770858">
        <w:rPr>
          <w:sz w:val="28"/>
          <w:szCs w:val="28"/>
        </w:rPr>
        <w:t>БА</w:t>
      </w:r>
      <w:r w:rsidRPr="00770858">
        <w:rPr>
          <w:sz w:val="28"/>
          <w:szCs w:val="28"/>
          <w:lang w:val="en-US"/>
        </w:rPr>
        <w:t xml:space="preserve"> (i)</w:t>
      </w:r>
      <w:r w:rsidRPr="00770858">
        <w:rPr>
          <w:sz w:val="28"/>
          <w:szCs w:val="28"/>
          <w:vertAlign w:val="subscript"/>
        </w:rPr>
        <w:t>изм</w:t>
      </w:r>
      <w:r w:rsidRPr="00770858">
        <w:rPr>
          <w:sz w:val="28"/>
          <w:szCs w:val="28"/>
          <w:lang w:val="en-US"/>
        </w:rPr>
        <w:t xml:space="preserve">) </w:t>
      </w:r>
      <w:r w:rsidRPr="00770858">
        <w:rPr>
          <w:sz w:val="28"/>
          <w:szCs w:val="28"/>
        </w:rPr>
        <w:t>х</w:t>
      </w:r>
      <w:r w:rsidRPr="00770858">
        <w:rPr>
          <w:sz w:val="28"/>
          <w:szCs w:val="28"/>
          <w:lang w:val="en-US"/>
        </w:rPr>
        <w:t xml:space="preserve"> I (i)</w:t>
      </w:r>
    </w:p>
    <w:p w:rsidR="005079EB" w:rsidRPr="00770858" w:rsidRDefault="005079EB" w:rsidP="005079EB">
      <w:pPr>
        <w:spacing w:line="240" w:lineRule="atLeast"/>
        <w:rPr>
          <w:sz w:val="28"/>
          <w:szCs w:val="28"/>
          <w:lang w:val="en-US"/>
        </w:rPr>
      </w:pP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объем бюджетных ассигнований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году;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база </w:t>
      </w:r>
      <w:r w:rsidRPr="00770858">
        <w:rPr>
          <w:sz w:val="28"/>
          <w:szCs w:val="28"/>
        </w:rPr>
        <w:t xml:space="preserve">–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-тый год, утвержденный в соответствии с действующим решением о районном бюджете; 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изм </w:t>
      </w:r>
      <w:r w:rsidRPr="00770858">
        <w:rPr>
          <w:sz w:val="28"/>
          <w:szCs w:val="28"/>
        </w:rPr>
        <w:t xml:space="preserve">– дополнительный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-тый год, представленный по заявке получателя бюджетных средств в соответствии с п. 2.4 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коэффициент индексации расходов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году.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3.5.9. Объемы бюджетных ассигнований на исполнение обязательств по предоставлению бюджетных инвестиций юридическим лицам, не являющимся муниципальными учреждениями (статьи 79 и 80 БК РФ), рассчитываются: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1) По формуле: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:rsidR="005079EB" w:rsidRPr="00770858" w:rsidRDefault="005079EB" w:rsidP="005079EB">
      <w:pPr>
        <w:spacing w:line="240" w:lineRule="atLeast"/>
        <w:jc w:val="center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 = (БА(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база </w:t>
      </w:r>
      <w:r w:rsidRPr="00770858">
        <w:rPr>
          <w:sz w:val="28"/>
          <w:szCs w:val="28"/>
        </w:rPr>
        <w:t>+ 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>изм</w:t>
      </w:r>
      <w:r w:rsidRPr="00770858">
        <w:rPr>
          <w:sz w:val="28"/>
          <w:szCs w:val="28"/>
        </w:rPr>
        <w:t xml:space="preserve">) х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</w:p>
    <w:p w:rsidR="005079EB" w:rsidRPr="00770858" w:rsidRDefault="005079EB" w:rsidP="005079EB">
      <w:pPr>
        <w:spacing w:line="240" w:lineRule="atLeast"/>
        <w:rPr>
          <w:sz w:val="28"/>
          <w:szCs w:val="28"/>
        </w:rPr>
      </w:pP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объем бюджетных ассигнований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году;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база </w:t>
      </w:r>
      <w:r w:rsidRPr="00770858">
        <w:rPr>
          <w:sz w:val="28"/>
          <w:szCs w:val="28"/>
        </w:rPr>
        <w:t xml:space="preserve">–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-тый год, утвержденный в соответствии с действующим решением о районном бюджете; 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изм </w:t>
      </w:r>
      <w:r w:rsidRPr="00770858">
        <w:rPr>
          <w:sz w:val="28"/>
          <w:szCs w:val="28"/>
        </w:rPr>
        <w:t xml:space="preserve">– дополнительный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-тый год, представленный по заявке получателя бюджетных средств в соответствии с п. 2.4 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коэффициент индексации расходов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году.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2)  Плановым методом в соответствии с нормативными правовыми актами администрации </w:t>
      </w:r>
      <w:r>
        <w:rPr>
          <w:sz w:val="28"/>
          <w:szCs w:val="28"/>
        </w:rPr>
        <w:t>Иткульского сельсовета</w:t>
      </w:r>
      <w:r w:rsidRPr="00770858">
        <w:rPr>
          <w:sz w:val="28"/>
          <w:szCs w:val="28"/>
        </w:rPr>
        <w:t xml:space="preserve"> на основании которых планируется предоставление указанных инвестиций.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3.5.10. Объемы бюджетных ассигнований на исполнение обязательств по предоставлению межбюджетных трансфертов (статья 69 БК РФ) рассчитываются: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1) Нормативным, плановым и иными методами с учетом нормативных правовых актов администрации </w:t>
      </w:r>
      <w:r>
        <w:rPr>
          <w:sz w:val="28"/>
          <w:szCs w:val="28"/>
        </w:rPr>
        <w:t>Иткульского сельсовета</w:t>
      </w:r>
      <w:r w:rsidRPr="00770858">
        <w:rPr>
          <w:sz w:val="28"/>
          <w:szCs w:val="28"/>
        </w:rPr>
        <w:t>, на основании которых планируется представление указанных межбюджетных трансфертов.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2) По формуле: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</w:p>
    <w:p w:rsidR="005079EB" w:rsidRPr="00770858" w:rsidRDefault="005079EB" w:rsidP="005079EB">
      <w:pPr>
        <w:spacing w:line="240" w:lineRule="atLeast"/>
        <w:jc w:val="center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 = (БА(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база </w:t>
      </w:r>
      <w:r w:rsidRPr="00770858">
        <w:rPr>
          <w:sz w:val="28"/>
          <w:szCs w:val="28"/>
        </w:rPr>
        <w:t>+ 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>изм</w:t>
      </w:r>
      <w:r w:rsidRPr="00770858">
        <w:rPr>
          <w:sz w:val="28"/>
          <w:szCs w:val="28"/>
        </w:rPr>
        <w:t xml:space="preserve">) х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</w:p>
    <w:p w:rsidR="005079EB" w:rsidRPr="00770858" w:rsidRDefault="005079EB" w:rsidP="005079EB">
      <w:pPr>
        <w:spacing w:line="240" w:lineRule="atLeast"/>
        <w:rPr>
          <w:sz w:val="28"/>
          <w:szCs w:val="28"/>
        </w:rPr>
      </w:pP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lastRenderedPageBreak/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объем бюджетных ассигнований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году;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база </w:t>
      </w:r>
      <w:r w:rsidRPr="00770858">
        <w:rPr>
          <w:sz w:val="28"/>
          <w:szCs w:val="28"/>
        </w:rPr>
        <w:t xml:space="preserve">–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-тый год, утвержденный в соответствии с действующим решением о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 xml:space="preserve">ном бюджете; 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изм </w:t>
      </w:r>
      <w:r w:rsidRPr="00770858">
        <w:rPr>
          <w:sz w:val="28"/>
          <w:szCs w:val="28"/>
        </w:rPr>
        <w:t xml:space="preserve">– дополнительный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-тый год, представленный по заявке получателя   бюджетных средств в соответствии с п. 2.4 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коэффициент индексации расходов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году.</w:t>
      </w:r>
    </w:p>
    <w:p w:rsidR="005079EB" w:rsidRPr="00435139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color w:val="000000"/>
          <w:spacing w:val="-3"/>
          <w:sz w:val="28"/>
          <w:szCs w:val="28"/>
          <w:lang w:eastAsia="x-none"/>
        </w:rPr>
      </w:pPr>
      <w:r w:rsidRPr="00770858">
        <w:rPr>
          <w:sz w:val="28"/>
          <w:szCs w:val="28"/>
        </w:rPr>
        <w:t>3) Принимаются равными объемам бюджетных ассигнований на исполнение обязательств по предоставлению соответствующих межбюджетных трансфертов на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-1) год.</w:t>
      </w:r>
      <w:r>
        <w:rPr>
          <w:color w:val="000000"/>
          <w:spacing w:val="-3"/>
          <w:sz w:val="28"/>
          <w:szCs w:val="28"/>
          <w:lang w:eastAsia="x-none"/>
        </w:rPr>
        <w:t xml:space="preserve"> </w:t>
      </w:r>
    </w:p>
    <w:p w:rsidR="005079EB" w:rsidRPr="00770858" w:rsidRDefault="005079EB" w:rsidP="005079EB">
      <w:pPr>
        <w:shd w:val="clear" w:color="auto" w:fill="FFFFFF"/>
        <w:spacing w:line="240" w:lineRule="atLeast"/>
        <w:ind w:firstLine="709"/>
        <w:jc w:val="both"/>
        <w:rPr>
          <w:color w:val="000000"/>
          <w:spacing w:val="-3"/>
          <w:sz w:val="28"/>
          <w:szCs w:val="28"/>
        </w:rPr>
      </w:pPr>
      <w:r w:rsidRPr="00770858">
        <w:rPr>
          <w:color w:val="000000"/>
          <w:spacing w:val="-3"/>
          <w:sz w:val="28"/>
          <w:szCs w:val="28"/>
        </w:rPr>
        <w:t>3.5.1</w:t>
      </w:r>
      <w:r>
        <w:rPr>
          <w:color w:val="000000"/>
          <w:spacing w:val="-3"/>
          <w:sz w:val="28"/>
          <w:szCs w:val="28"/>
        </w:rPr>
        <w:t>2</w:t>
      </w:r>
      <w:r w:rsidRPr="00770858">
        <w:rPr>
          <w:color w:val="000000"/>
          <w:spacing w:val="-3"/>
          <w:sz w:val="28"/>
          <w:szCs w:val="28"/>
        </w:rPr>
        <w:t xml:space="preserve">.Планирование бюджетных ассигнований на исполнение судебных актов по искам к </w:t>
      </w:r>
      <w:r>
        <w:rPr>
          <w:color w:val="000000"/>
          <w:spacing w:val="-3"/>
          <w:sz w:val="28"/>
          <w:szCs w:val="28"/>
        </w:rPr>
        <w:t>Иткульскому сельсовету</w:t>
      </w:r>
      <w:r w:rsidRPr="00770858">
        <w:rPr>
          <w:color w:val="000000"/>
          <w:spacing w:val="-3"/>
          <w:sz w:val="28"/>
          <w:szCs w:val="28"/>
        </w:rPr>
        <w:t xml:space="preserve"> о возмещении вреда, причиненному гражданину или юридическому лицу в результате незаконных действий (бездействия) органов муниципальной власти либо должностных лиц этих органов, осуществляется в соответствии с ожидаемой оценкой исполнения данных расходов в текущем финансовом году.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color w:val="000000"/>
          <w:spacing w:val="-3"/>
          <w:sz w:val="28"/>
          <w:szCs w:val="28"/>
        </w:rPr>
        <w:t>3.5.1</w:t>
      </w:r>
      <w:r>
        <w:rPr>
          <w:color w:val="000000"/>
          <w:spacing w:val="-3"/>
          <w:sz w:val="28"/>
          <w:szCs w:val="28"/>
        </w:rPr>
        <w:t>3</w:t>
      </w:r>
      <w:r w:rsidRPr="00770858">
        <w:rPr>
          <w:color w:val="000000"/>
          <w:spacing w:val="-3"/>
          <w:sz w:val="28"/>
          <w:szCs w:val="28"/>
        </w:rPr>
        <w:t xml:space="preserve">. </w:t>
      </w:r>
      <w:r w:rsidRPr="00770858">
        <w:rPr>
          <w:sz w:val="28"/>
          <w:szCs w:val="28"/>
        </w:rPr>
        <w:t xml:space="preserve">Объемы бюджетных ассигнований на исполнение обязательств по предоставлению субсидий бюджетным и </w:t>
      </w:r>
      <w:r>
        <w:rPr>
          <w:sz w:val="28"/>
          <w:szCs w:val="28"/>
        </w:rPr>
        <w:t>казенным</w:t>
      </w:r>
      <w:r w:rsidRPr="00770858">
        <w:rPr>
          <w:sz w:val="28"/>
          <w:szCs w:val="28"/>
        </w:rPr>
        <w:t xml:space="preserve"> учреждениям, включая на возмещение нормативных затрат по оказанию ими муниципальных услуг физическим и(или) юридическим лицам, а также по  предоставлению субсидий из бюджетов бюджетной системы Российской Федерации на иные цели рассчитываются: 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1)По формуле:</w:t>
      </w:r>
    </w:p>
    <w:p w:rsidR="005079EB" w:rsidRPr="00770858" w:rsidRDefault="005079EB" w:rsidP="005079EB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</w:p>
    <w:p w:rsidR="005079EB" w:rsidRPr="00770858" w:rsidRDefault="005079EB" w:rsidP="005079EB">
      <w:pPr>
        <w:spacing w:line="240" w:lineRule="atLeast"/>
        <w:jc w:val="center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 = (БА(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база </w:t>
      </w:r>
      <w:r w:rsidRPr="00770858">
        <w:rPr>
          <w:sz w:val="28"/>
          <w:szCs w:val="28"/>
        </w:rPr>
        <w:t>+ 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>изм</w:t>
      </w:r>
      <w:r w:rsidRPr="00770858">
        <w:rPr>
          <w:sz w:val="28"/>
          <w:szCs w:val="28"/>
        </w:rPr>
        <w:t xml:space="preserve">) х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</w:p>
    <w:p w:rsidR="005079EB" w:rsidRPr="00770858" w:rsidRDefault="005079EB" w:rsidP="005079EB">
      <w:pPr>
        <w:spacing w:line="240" w:lineRule="atLeast"/>
        <w:rPr>
          <w:sz w:val="28"/>
          <w:szCs w:val="28"/>
        </w:rPr>
      </w:pP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объем бюджетных ассигнований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году;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база </w:t>
      </w:r>
      <w:r w:rsidRPr="00770858">
        <w:rPr>
          <w:sz w:val="28"/>
          <w:szCs w:val="28"/>
        </w:rPr>
        <w:t xml:space="preserve">–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-тый год, утвержденный в соответствии с действующим решением о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 xml:space="preserve">ном бюджете; 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>БА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 xml:space="preserve">изм </w:t>
      </w:r>
      <w:r w:rsidRPr="00770858">
        <w:rPr>
          <w:sz w:val="28"/>
          <w:szCs w:val="28"/>
        </w:rPr>
        <w:t xml:space="preserve">– дополнительный объем бюджетных ассигнований на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-тый год, представленный по заявке получателя бюджетных средств в соответствии с п. 2.4, 2.5 Порядка планирования, за исключением дополнительного объема образовавшегося за счет индексации расходов (удорожания стоимости расходных обязательств);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 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 xml:space="preserve">) – коэффициент индексации расходов в 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-том году.</w:t>
      </w:r>
    </w:p>
    <w:p w:rsidR="005079EB" w:rsidRPr="00770858" w:rsidRDefault="005079EB" w:rsidP="005079EB">
      <w:pPr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2) Расчет субсидии муниципальным бюджетным и </w:t>
      </w:r>
      <w:r>
        <w:rPr>
          <w:sz w:val="28"/>
          <w:szCs w:val="28"/>
        </w:rPr>
        <w:t>казенн</w:t>
      </w:r>
      <w:r w:rsidRPr="00770858">
        <w:rPr>
          <w:sz w:val="28"/>
          <w:szCs w:val="28"/>
        </w:rPr>
        <w:t xml:space="preserve">ным учреждениям производится в соответствии с Порядком определения объема субсидии, утвержденного постановлением администрации </w:t>
      </w:r>
      <w:r>
        <w:rPr>
          <w:sz w:val="28"/>
          <w:szCs w:val="28"/>
        </w:rPr>
        <w:t>Иткульского сельсовета</w:t>
      </w:r>
      <w:r w:rsidRPr="00770858">
        <w:rPr>
          <w:sz w:val="28"/>
          <w:szCs w:val="28"/>
        </w:rPr>
        <w:t xml:space="preserve"> и методическими рекомендациями по расчету нормативных затрат на оказание муниципальных услуг и нормативных затрат на содержание имущества муниципальных учреждений. </w:t>
      </w:r>
    </w:p>
    <w:p w:rsidR="005079EB" w:rsidRPr="00770858" w:rsidRDefault="005079EB" w:rsidP="005079EB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color w:val="000000"/>
          <w:spacing w:val="-3"/>
          <w:sz w:val="28"/>
          <w:szCs w:val="28"/>
        </w:rPr>
        <w:t xml:space="preserve">3.6. </w:t>
      </w:r>
      <w:r w:rsidRPr="00770858">
        <w:rPr>
          <w:bCs/>
          <w:sz w:val="28"/>
          <w:szCs w:val="28"/>
        </w:rPr>
        <w:t xml:space="preserve">Расчет объемов бюджетных ассигнований </w:t>
      </w:r>
      <w:r w:rsidRPr="00770858">
        <w:rPr>
          <w:color w:val="000000"/>
          <w:spacing w:val="-4"/>
          <w:sz w:val="28"/>
          <w:szCs w:val="28"/>
        </w:rPr>
        <w:t xml:space="preserve">на исполнение действующих </w:t>
      </w:r>
      <w:r w:rsidRPr="00770858">
        <w:rPr>
          <w:color w:val="000000"/>
          <w:spacing w:val="4"/>
          <w:sz w:val="28"/>
          <w:szCs w:val="28"/>
        </w:rPr>
        <w:t>обязательств</w:t>
      </w:r>
      <w:r w:rsidRPr="00770858">
        <w:rPr>
          <w:sz w:val="28"/>
          <w:szCs w:val="28"/>
        </w:rPr>
        <w:t xml:space="preserve"> на второй год планового периода осуществляется в зависимости от вида бюджетных ассигнований по методикам в соответствии с  </w:t>
      </w:r>
      <w:r w:rsidRPr="00770858">
        <w:rPr>
          <w:sz w:val="28"/>
          <w:szCs w:val="28"/>
        </w:rPr>
        <w:lastRenderedPageBreak/>
        <w:t xml:space="preserve">п.3.5. Методики планирования, при этом  </w:t>
      </w:r>
      <w:r w:rsidRPr="00770858">
        <w:rPr>
          <w:color w:val="000000"/>
          <w:spacing w:val="-3"/>
          <w:sz w:val="28"/>
          <w:szCs w:val="28"/>
        </w:rPr>
        <w:t>показатель БА(</w:t>
      </w:r>
      <w:r w:rsidRPr="00770858">
        <w:rPr>
          <w:color w:val="000000"/>
          <w:spacing w:val="-3"/>
          <w:sz w:val="28"/>
          <w:szCs w:val="28"/>
          <w:lang w:val="en-US"/>
        </w:rPr>
        <w:t>i</w:t>
      </w:r>
      <w:r w:rsidRPr="00770858">
        <w:rPr>
          <w:color w:val="000000"/>
          <w:spacing w:val="-3"/>
          <w:sz w:val="28"/>
          <w:szCs w:val="28"/>
        </w:rPr>
        <w:t>)</w:t>
      </w:r>
      <w:r w:rsidRPr="00770858">
        <w:rPr>
          <w:color w:val="000000"/>
          <w:spacing w:val="-3"/>
          <w:sz w:val="28"/>
          <w:szCs w:val="28"/>
          <w:vertAlign w:val="subscript"/>
        </w:rPr>
        <w:t xml:space="preserve">база </w:t>
      </w:r>
      <w:r w:rsidRPr="00770858">
        <w:rPr>
          <w:color w:val="000000"/>
          <w:spacing w:val="-3"/>
          <w:sz w:val="28"/>
          <w:szCs w:val="28"/>
        </w:rPr>
        <w:t xml:space="preserve">определяется как базовый объем бюджетных ассигнований на второй год планового периода год в соответствии с п.3.3. Методики планирования. При этом </w:t>
      </w:r>
      <w:r w:rsidRPr="00770858">
        <w:rPr>
          <w:sz w:val="28"/>
          <w:szCs w:val="28"/>
        </w:rPr>
        <w:t>показатель КП(</w:t>
      </w:r>
      <w:r w:rsidRPr="00770858">
        <w:rPr>
          <w:sz w:val="28"/>
          <w:szCs w:val="28"/>
          <w:lang w:val="en-US"/>
        </w:rPr>
        <w:t>i</w:t>
      </w:r>
      <w:r w:rsidRPr="00770858">
        <w:rPr>
          <w:sz w:val="28"/>
          <w:szCs w:val="28"/>
        </w:rPr>
        <w:t>)</w:t>
      </w:r>
      <w:r w:rsidRPr="00770858">
        <w:rPr>
          <w:sz w:val="28"/>
          <w:szCs w:val="28"/>
          <w:vertAlign w:val="subscript"/>
        </w:rPr>
        <w:t>база</w:t>
      </w:r>
      <w:r w:rsidRPr="00770858">
        <w:rPr>
          <w:sz w:val="28"/>
          <w:szCs w:val="28"/>
        </w:rPr>
        <w:t xml:space="preserve"> определяется как прогнозируемая численность получателей мер социальной поддержки, используемая при расчете бюджетных ассигнований  в действующем решением о </w:t>
      </w:r>
      <w:r>
        <w:rPr>
          <w:sz w:val="28"/>
          <w:szCs w:val="28"/>
        </w:rPr>
        <w:t>мест</w:t>
      </w:r>
      <w:r w:rsidRPr="00770858">
        <w:rPr>
          <w:sz w:val="28"/>
          <w:szCs w:val="28"/>
        </w:rPr>
        <w:t>ном бюджете для второго года планового периода.</w:t>
      </w:r>
    </w:p>
    <w:p w:rsidR="005079EB" w:rsidRPr="00770858" w:rsidRDefault="005079EB" w:rsidP="005079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70858">
        <w:rPr>
          <w:sz w:val="28"/>
          <w:szCs w:val="28"/>
        </w:rPr>
        <w:t xml:space="preserve">3.7. Планирование бюджетных ассигнований, осуществляемых за счет целевых безвозмездных поступлений от других бюджетов бюджетной системы Российской Федерации, осуществляется в соответствии с проектом областного закона об областном бюджете на очередной финансовый год и плановый период, другими нормативными правовыми актами и принятыми </w:t>
      </w:r>
      <w:r>
        <w:rPr>
          <w:sz w:val="28"/>
          <w:szCs w:val="28"/>
        </w:rPr>
        <w:t xml:space="preserve">в соответствии с ними правовыми актами </w:t>
      </w:r>
      <w:r w:rsidRPr="00770858">
        <w:rPr>
          <w:sz w:val="28"/>
          <w:szCs w:val="28"/>
        </w:rPr>
        <w:t xml:space="preserve"> Правительства Новосибирской области, иных областных  органов исполнительной власти, устанавливающими распределение межбюджетных трансфертов </w:t>
      </w:r>
      <w:r>
        <w:rPr>
          <w:sz w:val="28"/>
          <w:szCs w:val="28"/>
        </w:rPr>
        <w:t xml:space="preserve"> </w:t>
      </w:r>
    </w:p>
    <w:p w:rsidR="005079EB" w:rsidRPr="00770858" w:rsidRDefault="005079EB" w:rsidP="005079EB">
      <w:pPr>
        <w:shd w:val="clear" w:color="auto" w:fill="FFFFFF"/>
        <w:spacing w:line="240" w:lineRule="atLeast"/>
        <w:ind w:firstLine="709"/>
        <w:jc w:val="both"/>
        <w:rPr>
          <w:sz w:val="28"/>
          <w:szCs w:val="28"/>
        </w:rPr>
      </w:pPr>
      <w:r w:rsidRPr="00770858">
        <w:rPr>
          <w:color w:val="000000"/>
          <w:spacing w:val="-23"/>
          <w:sz w:val="28"/>
          <w:szCs w:val="28"/>
        </w:rPr>
        <w:t>3.8.  </w:t>
      </w:r>
      <w:r w:rsidRPr="00770858">
        <w:rPr>
          <w:color w:val="000000"/>
          <w:spacing w:val="-4"/>
          <w:sz w:val="28"/>
          <w:szCs w:val="28"/>
        </w:rPr>
        <w:t xml:space="preserve">Планирование бюджетных ассигнований на исполнение принимаемых обязательств осуществляется в зависимости от вида бюджетного ассигнования по аналогии в соответствии с настоящей </w:t>
      </w:r>
      <w:r w:rsidRPr="00770858">
        <w:rPr>
          <w:color w:val="000000"/>
          <w:spacing w:val="-5"/>
          <w:sz w:val="28"/>
          <w:szCs w:val="28"/>
        </w:rPr>
        <w:t>Методикой планирования.</w:t>
      </w:r>
    </w:p>
    <w:p w:rsidR="005079EB" w:rsidRPr="00770858" w:rsidRDefault="005079EB" w:rsidP="005079EB">
      <w:pPr>
        <w:widowControl w:val="0"/>
        <w:rPr>
          <w:lang w:val="x-none" w:eastAsia="x-none"/>
        </w:rPr>
      </w:pPr>
    </w:p>
    <w:p w:rsidR="005079EB" w:rsidRPr="00770858" w:rsidRDefault="005079EB" w:rsidP="005079EB">
      <w:pPr>
        <w:widowControl w:val="0"/>
        <w:rPr>
          <w:lang w:val="x-none" w:eastAsia="x-none"/>
        </w:rPr>
      </w:pPr>
    </w:p>
    <w:p w:rsidR="005079EB" w:rsidRPr="00770858" w:rsidRDefault="005079EB" w:rsidP="005079EB">
      <w:pPr>
        <w:widowControl w:val="0"/>
        <w:rPr>
          <w:lang w:val="x-none" w:eastAsia="x-none"/>
        </w:rPr>
      </w:pPr>
    </w:p>
    <w:p w:rsidR="005079EB" w:rsidRPr="00770858" w:rsidRDefault="005079EB" w:rsidP="005079EB">
      <w:pPr>
        <w:widowControl w:val="0"/>
        <w:rPr>
          <w:lang w:val="x-none" w:eastAsia="x-none"/>
        </w:rPr>
      </w:pPr>
    </w:p>
    <w:p w:rsidR="005079EB" w:rsidRPr="00770858" w:rsidRDefault="005079EB" w:rsidP="005079EB">
      <w:pPr>
        <w:widowControl w:val="0"/>
        <w:rPr>
          <w:lang w:val="x-none" w:eastAsia="x-none"/>
        </w:rPr>
      </w:pPr>
    </w:p>
    <w:p w:rsidR="005079EB" w:rsidRPr="00770858" w:rsidRDefault="005079EB" w:rsidP="005079EB">
      <w:pPr>
        <w:widowControl w:val="0"/>
        <w:rPr>
          <w:lang w:val="x-none" w:eastAsia="x-none"/>
        </w:rPr>
      </w:pPr>
    </w:p>
    <w:p w:rsidR="005079EB" w:rsidRPr="00770858" w:rsidRDefault="005079EB" w:rsidP="005079EB">
      <w:pPr>
        <w:widowControl w:val="0"/>
        <w:rPr>
          <w:lang w:val="x-none" w:eastAsia="x-none"/>
        </w:rPr>
      </w:pPr>
    </w:p>
    <w:p w:rsidR="005079EB" w:rsidRPr="00770858" w:rsidRDefault="005079EB" w:rsidP="005079EB">
      <w:pPr>
        <w:widowControl w:val="0"/>
        <w:rPr>
          <w:lang w:val="x-none" w:eastAsia="x-none"/>
        </w:rPr>
      </w:pPr>
    </w:p>
    <w:p w:rsidR="005079EB" w:rsidRPr="00770858" w:rsidRDefault="005079EB" w:rsidP="005079EB">
      <w:pPr>
        <w:widowControl w:val="0"/>
        <w:rPr>
          <w:lang w:val="x-none" w:eastAsia="x-none"/>
        </w:rPr>
      </w:pPr>
    </w:p>
    <w:p w:rsidR="005079EB" w:rsidRPr="00770858" w:rsidRDefault="005079EB" w:rsidP="005079EB">
      <w:pPr>
        <w:jc w:val="center"/>
        <w:rPr>
          <w:sz w:val="28"/>
          <w:lang w:val="x-none"/>
        </w:rPr>
      </w:pPr>
    </w:p>
    <w:p w:rsidR="003D2856" w:rsidRPr="005079EB" w:rsidRDefault="003D2856">
      <w:pPr>
        <w:rPr>
          <w:lang w:val="x-none"/>
        </w:rPr>
      </w:pPr>
    </w:p>
    <w:sectPr w:rsidR="003D2856" w:rsidRPr="005079EB" w:rsidSect="001D007E">
      <w:pgSz w:w="11906" w:h="16838"/>
      <w:pgMar w:top="1134" w:right="566" w:bottom="709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9EB"/>
    <w:rsid w:val="00166BAE"/>
    <w:rsid w:val="003D2856"/>
    <w:rsid w:val="005079EB"/>
    <w:rsid w:val="007E3697"/>
    <w:rsid w:val="00A6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79EB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079E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079EB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079E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3823</Words>
  <Characters>21795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2017-11-20T02:42:00Z</dcterms:created>
  <dcterms:modified xsi:type="dcterms:W3CDTF">2017-11-20T03:59:00Z</dcterms:modified>
</cp:coreProperties>
</file>